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4E1B" w:rsidRPr="008F718A" w:rsidRDefault="00AA4E1B" w:rsidP="00AA4E1B">
      <w:pPr>
        <w:spacing w:afterLines="50" w:after="180" w:line="360" w:lineRule="exact"/>
        <w:jc w:val="center"/>
        <w:rPr>
          <w:rFonts w:ascii="標楷體" w:eastAsia="標楷體" w:hAnsi="標楷體"/>
          <w:sz w:val="32"/>
          <w:szCs w:val="32"/>
        </w:rPr>
      </w:pPr>
      <w:r w:rsidRPr="008F718A">
        <w:rPr>
          <w:rFonts w:ascii="標楷體" w:eastAsia="標楷體" w:hAnsi="標楷體" w:hint="eastAsia"/>
          <w:sz w:val="32"/>
          <w:szCs w:val="32"/>
        </w:rPr>
        <w:t>附件一  國立臺北商業大學科研採購作業流程</w:t>
      </w:r>
    </w:p>
    <w:p w:rsidR="00AA4E1B" w:rsidRPr="008F718A" w:rsidRDefault="00AA4E1B" w:rsidP="00AA4E1B">
      <w:pPr>
        <w:tabs>
          <w:tab w:val="num" w:pos="1200"/>
        </w:tabs>
        <w:snapToGrid w:val="0"/>
        <w:spacing w:afterLines="50" w:after="180" w:line="360" w:lineRule="exact"/>
        <w:ind w:left="6440" w:hangingChars="2300" w:hanging="6440"/>
        <w:rPr>
          <w:rFonts w:ascii="標楷體" w:eastAsia="標楷體"/>
          <w:b/>
          <w:bCs/>
          <w:iCs/>
          <w:color w:val="333333"/>
          <w:sz w:val="28"/>
          <w:szCs w:val="28"/>
        </w:rPr>
      </w:pPr>
      <w:r w:rsidRPr="008F718A">
        <w:rPr>
          <w:rFonts w:ascii="標楷體" w:eastAsia="標楷體" w:hint="eastAsia"/>
          <w:sz w:val="28"/>
          <w:szCs w:val="28"/>
        </w:rPr>
        <w:t>一、</w:t>
      </w:r>
      <w:r w:rsidRPr="008F718A">
        <w:rPr>
          <w:rFonts w:ascii="標楷體" w:eastAsia="標楷體"/>
          <w:b/>
          <w:bCs/>
          <w:iCs/>
          <w:color w:val="333333"/>
          <w:sz w:val="28"/>
          <w:szCs w:val="28"/>
        </w:rPr>
        <w:t>預算金額</w:t>
      </w:r>
      <w:r w:rsidR="00831770">
        <w:rPr>
          <w:rFonts w:ascii="標楷體" w:eastAsia="標楷體" w:hint="eastAsia"/>
          <w:b/>
          <w:bCs/>
          <w:iCs/>
          <w:color w:val="333333"/>
          <w:sz w:val="28"/>
          <w:szCs w:val="28"/>
        </w:rPr>
        <w:t>未達</w:t>
      </w:r>
      <w:r w:rsidRPr="008F718A">
        <w:rPr>
          <w:rFonts w:ascii="標楷體" w:eastAsia="標楷體"/>
          <w:b/>
          <w:bCs/>
          <w:iCs/>
          <w:color w:val="333333"/>
          <w:sz w:val="28"/>
          <w:szCs w:val="28"/>
        </w:rPr>
        <w:t>新臺幣</w:t>
      </w:r>
      <w:r w:rsidRPr="007C449E">
        <w:rPr>
          <w:rFonts w:ascii="標楷體" w:eastAsia="標楷體" w:hint="eastAsia"/>
          <w:b/>
          <w:bCs/>
          <w:iCs/>
          <w:color w:val="333333"/>
          <w:sz w:val="28"/>
          <w:szCs w:val="28"/>
        </w:rPr>
        <w:t>1,000,000</w:t>
      </w:r>
      <w:r w:rsidRPr="008F718A">
        <w:rPr>
          <w:rFonts w:ascii="標楷體" w:eastAsia="標楷體"/>
          <w:b/>
          <w:bCs/>
          <w:iCs/>
          <w:color w:val="333333"/>
          <w:sz w:val="28"/>
          <w:szCs w:val="28"/>
        </w:rPr>
        <w:t>元之採購</w:t>
      </w:r>
      <w:r w:rsidRPr="008F718A">
        <w:rPr>
          <w:rFonts w:ascii="標楷體" w:eastAsia="標楷體" w:hint="eastAsia"/>
          <w:b/>
          <w:bCs/>
          <w:iCs/>
          <w:color w:val="333333"/>
          <w:sz w:val="28"/>
          <w:szCs w:val="28"/>
        </w:rPr>
        <w:t>(小額採購)</w:t>
      </w:r>
      <w:r w:rsidRPr="008F718A">
        <w:rPr>
          <w:rFonts w:ascii="標楷體" w:eastAsia="標楷體"/>
          <w:b/>
          <w:bCs/>
          <w:iCs/>
          <w:color w:val="333333"/>
          <w:sz w:val="28"/>
          <w:szCs w:val="28"/>
        </w:rPr>
        <w:t>:</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
        <w:gridCol w:w="4819"/>
        <w:gridCol w:w="1134"/>
        <w:gridCol w:w="3494"/>
      </w:tblGrid>
      <w:tr w:rsidR="00AA4E1B" w:rsidRPr="008F718A" w:rsidTr="00831770">
        <w:trPr>
          <w:trHeight w:val="454"/>
        </w:trPr>
        <w:tc>
          <w:tcPr>
            <w:tcW w:w="1021"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程序</w:t>
            </w:r>
          </w:p>
        </w:tc>
        <w:tc>
          <w:tcPr>
            <w:tcW w:w="4819"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相 關 作 業 及 應 備 文 件</w:t>
            </w:r>
          </w:p>
        </w:tc>
        <w:tc>
          <w:tcPr>
            <w:tcW w:w="1134"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權責單位</w:t>
            </w:r>
          </w:p>
        </w:tc>
        <w:tc>
          <w:tcPr>
            <w:tcW w:w="3494" w:type="dxa"/>
            <w:tcBorders>
              <w:bottom w:val="single" w:sz="4" w:space="0" w:color="auto"/>
            </w:tcBorders>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流       程</w:t>
            </w:r>
          </w:p>
        </w:tc>
      </w:tr>
      <w:tr w:rsidR="00AA4E1B" w:rsidRPr="008F718A" w:rsidTr="00831770">
        <w:trPr>
          <w:trHeight w:hRule="exact" w:val="1460"/>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請購</w:t>
            </w:r>
          </w:p>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1.</w:t>
            </w:r>
            <w:r w:rsidRPr="008F718A">
              <w:rPr>
                <w:rFonts w:ascii="標楷體" w:eastAsia="標楷體" w:hint="eastAsia"/>
                <w:b/>
                <w:color w:val="548DD4"/>
                <w:u w:val="single"/>
              </w:rPr>
              <w:t>適用科研採購審查表</w:t>
            </w:r>
          </w:p>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2.</w:t>
            </w:r>
            <w:r w:rsidRPr="008F718A">
              <w:rPr>
                <w:rFonts w:ascii="標楷體" w:eastAsia="標楷體" w:hint="eastAsia"/>
                <w:b/>
                <w:color w:val="548DD4"/>
                <w:u w:val="single"/>
              </w:rPr>
              <w:t>科研採購請購單</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3.核定文件(及相關佐證資料)</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4.</w:t>
            </w:r>
            <w:r w:rsidRPr="008F718A">
              <w:rPr>
                <w:rFonts w:ascii="標楷體" w:eastAsia="標楷體" w:hint="eastAsia"/>
              </w:rPr>
              <w:t>1家以上廠商估價單</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計畫主持人→各系所</w:t>
            </w:r>
            <w:r w:rsidR="00A801A0">
              <w:rPr>
                <w:rFonts w:ascii="標楷體" w:eastAsia="標楷體" w:hAnsi="標楷體" w:hint="eastAsia"/>
              </w:rPr>
              <w:t>院</w:t>
            </w:r>
            <w:r w:rsidRPr="008F718A">
              <w:rPr>
                <w:rFonts w:ascii="標楷體" w:eastAsia="標楷體" w:hAnsi="標楷體" w:hint="eastAsia"/>
              </w:rPr>
              <w:t>主管→</w:t>
            </w:r>
            <w:r>
              <w:rPr>
                <w:rFonts w:ascii="標楷體" w:eastAsia="標楷體" w:hint="eastAsia"/>
                <w:color w:val="333333"/>
              </w:rPr>
              <w:t>研發處、總務處經</w:t>
            </w:r>
            <w:r w:rsidRPr="008F718A">
              <w:rPr>
                <w:rFonts w:ascii="標楷體" w:eastAsia="標楷體" w:hint="eastAsia"/>
                <w:color w:val="333333"/>
              </w:rPr>
              <w:t>管組</w:t>
            </w:r>
            <w:r w:rsidR="00A801A0">
              <w:rPr>
                <w:rFonts w:ascii="標楷體" w:eastAsia="標楷體" w:hAnsi="標楷體" w:hint="eastAsia"/>
                <w:color w:val="333333"/>
              </w:rPr>
              <w:t>、</w:t>
            </w:r>
            <w:r w:rsidR="00A801A0">
              <w:rPr>
                <w:rFonts w:ascii="標楷體" w:eastAsia="標楷體" w:hint="eastAsia"/>
                <w:color w:val="333333"/>
              </w:rPr>
              <w:t>主計室→校長或其授權人</w:t>
            </w:r>
            <w:r w:rsidR="00A2186A">
              <w:rPr>
                <w:rFonts w:ascii="標楷體" w:eastAsia="標楷體" w:hint="eastAsia"/>
                <w:color w:val="333333"/>
              </w:rPr>
              <w:t>核決</w:t>
            </w:r>
            <w:r w:rsidR="00F243EA" w:rsidRPr="00F243EA">
              <w:rPr>
                <w:rFonts w:ascii="標楷體" w:eastAsia="標楷體" w:hint="eastAsia"/>
                <w:color w:val="333333"/>
              </w:rPr>
              <w:t>→</w:t>
            </w:r>
            <w:r w:rsidR="00F243EA">
              <w:rPr>
                <w:rFonts w:ascii="標楷體" w:eastAsia="標楷體" w:hint="eastAsia"/>
                <w:color w:val="333333"/>
              </w:rPr>
              <w:t>計畫主持人</w:t>
            </w:r>
          </w:p>
        </w:tc>
      </w:tr>
      <w:tr w:rsidR="00AA4E1B" w:rsidRPr="008F718A" w:rsidTr="00831770">
        <w:trPr>
          <w:trHeight w:hRule="exact" w:val="1533"/>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議價</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簽約</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1.依核准之請購單逕洽廠商辦理議價</w:t>
            </w:r>
          </w:p>
          <w:p w:rsidR="00AA4E1B" w:rsidRPr="008F718A" w:rsidRDefault="00AA4E1B" w:rsidP="00831770">
            <w:pPr>
              <w:spacing w:line="360" w:lineRule="exact"/>
              <w:jc w:val="both"/>
              <w:rPr>
                <w:rFonts w:ascii="標楷體" w:eastAsia="標楷體"/>
                <w:b/>
                <w:color w:val="548DD4"/>
                <w:u w:val="single"/>
              </w:rPr>
            </w:pPr>
            <w:r w:rsidRPr="008F718A">
              <w:rPr>
                <w:rFonts w:ascii="標楷體" w:eastAsia="標楷體" w:hint="eastAsia"/>
                <w:color w:val="000000"/>
              </w:rPr>
              <w:t>2.填寫</w:t>
            </w:r>
            <w:r w:rsidRPr="008F718A">
              <w:rPr>
                <w:rFonts w:ascii="標楷體" w:eastAsia="標楷體" w:hint="eastAsia"/>
                <w:b/>
                <w:color w:val="548DD4"/>
                <w:u w:val="single"/>
              </w:rPr>
              <w:t>小額採購紀錄暨簽約兩用表</w:t>
            </w:r>
          </w:p>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3.但未逾十萬元(含)者，請購單位免</w:t>
            </w:r>
            <w:r w:rsidRPr="008F718A">
              <w:rPr>
                <w:rFonts w:ascii="標楷體" w:eastAsia="標楷體" w:hint="eastAsia"/>
                <w:color w:val="000000"/>
              </w:rPr>
              <w:t>填寫小額採購紀錄暨簽約兩用表。</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計畫主持人→廠商議價→各系所</w:t>
            </w:r>
            <w:r w:rsidR="00CC5A92">
              <w:rPr>
                <w:rFonts w:ascii="標楷體" w:eastAsia="標楷體" w:hAnsi="標楷體" w:hint="eastAsia"/>
              </w:rPr>
              <w:t>院</w:t>
            </w:r>
            <w:r w:rsidRPr="008F718A">
              <w:rPr>
                <w:rFonts w:ascii="標楷體" w:eastAsia="標楷體" w:hAnsi="標楷體" w:hint="eastAsia"/>
              </w:rPr>
              <w:t>主管→研發處</w:t>
            </w:r>
            <w:r w:rsidRPr="008F718A">
              <w:rPr>
                <w:rFonts w:ascii="標楷體" w:eastAsia="標楷體" w:hint="eastAsia"/>
              </w:rPr>
              <w:t>→</w:t>
            </w:r>
            <w:r w:rsidRPr="008F718A">
              <w:rPr>
                <w:rFonts w:ascii="標楷體" w:eastAsia="標楷體" w:hAnsi="標楷體" w:hint="eastAsia"/>
              </w:rPr>
              <w:t>主計室</w:t>
            </w:r>
            <w:r w:rsidRPr="008F718A">
              <w:rPr>
                <w:rFonts w:ascii="標楷體" w:eastAsia="標楷體" w:hint="eastAsia"/>
              </w:rPr>
              <w:t>→院主管決行</w:t>
            </w:r>
          </w:p>
        </w:tc>
      </w:tr>
      <w:tr w:rsidR="00AA4E1B" w:rsidRPr="008F718A" w:rsidTr="00831770">
        <w:trPr>
          <w:trHeight w:hRule="exact" w:val="2270"/>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驗收</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1.由計畫主持人主驗，請購單位會驗，其有委託專業機構或人員設計、監造者，由其協驗。</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rPr>
              <w:t>2.驗收完成後，製作</w:t>
            </w:r>
            <w:r w:rsidRPr="008F718A">
              <w:rPr>
                <w:rFonts w:ascii="標楷體" w:eastAsia="標楷體" w:hint="eastAsia"/>
                <w:b/>
                <w:color w:val="548DD4"/>
                <w:u w:val="single"/>
              </w:rPr>
              <w:t>驗收紀錄</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3.但未逾十萬元(含)者，由請購單位於黏存單證明人欄位簽驗，免製作</w:t>
            </w:r>
            <w:r w:rsidRPr="008F718A">
              <w:rPr>
                <w:rFonts w:ascii="標楷體" w:eastAsia="標楷體" w:hint="eastAsia"/>
                <w:color w:val="000000"/>
              </w:rPr>
              <w:t>驗收紀錄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計畫主持人→廠商</w:t>
            </w:r>
          </w:p>
        </w:tc>
      </w:tr>
      <w:tr w:rsidR="00AA4E1B" w:rsidRPr="008F718A" w:rsidTr="00831770">
        <w:trPr>
          <w:trHeight w:hRule="exact" w:val="1162"/>
        </w:trPr>
        <w:tc>
          <w:tcPr>
            <w:tcW w:w="1021"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核銷</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結案</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請購單位黏貼付款憑單辦理核銷結案</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計畫主持人→各系所</w:t>
            </w:r>
            <w:r w:rsidR="00A2186A">
              <w:rPr>
                <w:rFonts w:ascii="標楷體" w:eastAsia="標楷體" w:hAnsi="標楷體" w:hint="eastAsia"/>
              </w:rPr>
              <w:t>院</w:t>
            </w:r>
            <w:r w:rsidRPr="008F718A">
              <w:rPr>
                <w:rFonts w:ascii="標楷體" w:eastAsia="標楷體" w:hAnsi="標楷體" w:hint="eastAsia"/>
              </w:rPr>
              <w:t>主管→</w:t>
            </w:r>
            <w:r w:rsidR="00F243EA">
              <w:rPr>
                <w:rFonts w:ascii="標楷體" w:eastAsia="標楷體" w:hAnsi="標楷體" w:hint="eastAsia"/>
              </w:rPr>
              <w:t>研發處、</w:t>
            </w:r>
            <w:r>
              <w:rPr>
                <w:rFonts w:ascii="標楷體" w:eastAsia="標楷體" w:hint="eastAsia"/>
                <w:color w:val="333333"/>
              </w:rPr>
              <w:t>總務處經</w:t>
            </w:r>
            <w:r w:rsidRPr="008F718A">
              <w:rPr>
                <w:rFonts w:ascii="標楷體" w:eastAsia="標楷體" w:hint="eastAsia"/>
                <w:color w:val="333333"/>
              </w:rPr>
              <w:t>管組→主計室→校長或</w:t>
            </w:r>
            <w:r w:rsidR="005B5EB9">
              <w:rPr>
                <w:rFonts w:ascii="標楷體" w:eastAsia="標楷體" w:hint="eastAsia"/>
                <w:color w:val="333333"/>
              </w:rPr>
              <w:t>其</w:t>
            </w:r>
            <w:r w:rsidRPr="008F718A">
              <w:rPr>
                <w:rFonts w:ascii="標楷體" w:eastAsia="標楷體" w:hint="eastAsia"/>
                <w:color w:val="333333"/>
              </w:rPr>
              <w:t>授權人核決→主計室</w:t>
            </w:r>
          </w:p>
        </w:tc>
      </w:tr>
    </w:tbl>
    <w:p w:rsidR="00AA4E1B" w:rsidRPr="008F718A" w:rsidRDefault="00AA4E1B" w:rsidP="00AA4E1B">
      <w:pPr>
        <w:spacing w:beforeLines="50" w:before="180" w:afterLines="50" w:after="180" w:line="360" w:lineRule="exact"/>
        <w:rPr>
          <w:rFonts w:ascii="標楷體" w:eastAsia="標楷體"/>
          <w:b/>
          <w:bCs/>
          <w:iCs/>
          <w:color w:val="333333"/>
          <w:sz w:val="28"/>
          <w:szCs w:val="28"/>
        </w:rPr>
      </w:pPr>
      <w:r w:rsidRPr="008F718A">
        <w:rPr>
          <w:rFonts w:ascii="標楷體" w:eastAsia="標楷體" w:hint="eastAsia"/>
          <w:b/>
          <w:bCs/>
          <w:iCs/>
          <w:color w:val="333333"/>
          <w:sz w:val="28"/>
          <w:szCs w:val="28"/>
          <w:u w:val="single"/>
        </w:rPr>
        <w:t>二</w:t>
      </w:r>
      <w:r w:rsidRPr="008F718A">
        <w:rPr>
          <w:rFonts w:ascii="標楷體" w:eastAsia="標楷體" w:hint="eastAsia"/>
          <w:b/>
          <w:bCs/>
          <w:iCs/>
          <w:color w:val="333333"/>
          <w:sz w:val="28"/>
          <w:szCs w:val="28"/>
        </w:rPr>
        <w:t>、</w:t>
      </w:r>
      <w:r w:rsidRPr="008F718A">
        <w:rPr>
          <w:rFonts w:ascii="標楷體" w:eastAsia="標楷體"/>
          <w:b/>
          <w:bCs/>
          <w:iCs/>
          <w:color w:val="333333"/>
          <w:sz w:val="28"/>
          <w:szCs w:val="28"/>
        </w:rPr>
        <w:t>預算金額達新臺幣1</w:t>
      </w:r>
      <w:r w:rsidRPr="008F718A">
        <w:rPr>
          <w:rFonts w:ascii="標楷體" w:eastAsia="標楷體" w:hint="eastAsia"/>
          <w:b/>
          <w:bCs/>
          <w:iCs/>
          <w:color w:val="333333"/>
          <w:sz w:val="28"/>
          <w:szCs w:val="28"/>
        </w:rPr>
        <w:t>,000,000</w:t>
      </w:r>
      <w:r w:rsidRPr="008F718A">
        <w:rPr>
          <w:rFonts w:ascii="標楷體" w:eastAsia="標楷體"/>
          <w:b/>
          <w:bCs/>
          <w:iCs/>
          <w:color w:val="333333"/>
          <w:sz w:val="28"/>
          <w:szCs w:val="28"/>
        </w:rPr>
        <w:t>元</w:t>
      </w:r>
      <w:r w:rsidRPr="008F718A">
        <w:rPr>
          <w:rFonts w:ascii="標楷體" w:eastAsia="標楷體" w:hint="eastAsia"/>
          <w:b/>
          <w:bCs/>
          <w:iCs/>
          <w:color w:val="333333"/>
          <w:sz w:val="28"/>
          <w:szCs w:val="28"/>
        </w:rPr>
        <w:t>~未達GPA門檻之</w:t>
      </w:r>
      <w:r w:rsidRPr="008F718A">
        <w:rPr>
          <w:rFonts w:ascii="標楷體" w:eastAsia="標楷體"/>
          <w:b/>
          <w:bCs/>
          <w:iCs/>
          <w:color w:val="333333"/>
          <w:sz w:val="28"/>
          <w:szCs w:val="28"/>
        </w:rPr>
        <w:t>採購:</w:t>
      </w:r>
    </w:p>
    <w:tbl>
      <w:tblPr>
        <w:tblW w:w="10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567"/>
        <w:gridCol w:w="4819"/>
        <w:gridCol w:w="1134"/>
        <w:gridCol w:w="3494"/>
      </w:tblGrid>
      <w:tr w:rsidR="00AA4E1B" w:rsidRPr="008F718A" w:rsidTr="00831770">
        <w:trPr>
          <w:trHeight w:val="442"/>
          <w:tblHeader/>
        </w:trPr>
        <w:tc>
          <w:tcPr>
            <w:tcW w:w="1021" w:type="dxa"/>
            <w:gridSpan w:val="2"/>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程序</w:t>
            </w:r>
          </w:p>
        </w:tc>
        <w:tc>
          <w:tcPr>
            <w:tcW w:w="4819" w:type="dxa"/>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相 關 作 業 及 應 備 文 件</w:t>
            </w:r>
          </w:p>
        </w:tc>
        <w:tc>
          <w:tcPr>
            <w:tcW w:w="1134" w:type="dxa"/>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權責單位</w:t>
            </w:r>
          </w:p>
        </w:tc>
        <w:tc>
          <w:tcPr>
            <w:tcW w:w="3494" w:type="dxa"/>
            <w:vAlign w:val="center"/>
          </w:tcPr>
          <w:p w:rsidR="00AA4E1B" w:rsidRPr="008F718A" w:rsidRDefault="00AA4E1B" w:rsidP="00831770">
            <w:pPr>
              <w:spacing w:line="360" w:lineRule="exact"/>
              <w:jc w:val="center"/>
              <w:rPr>
                <w:rFonts w:ascii="標楷體" w:eastAsia="標楷體"/>
                <w:b/>
                <w:color w:val="333333"/>
              </w:rPr>
            </w:pPr>
            <w:r w:rsidRPr="008F718A">
              <w:rPr>
                <w:rFonts w:ascii="標楷體" w:eastAsia="標楷體" w:hint="eastAsia"/>
                <w:b/>
                <w:color w:val="333333"/>
              </w:rPr>
              <w:t>流       程</w:t>
            </w:r>
          </w:p>
        </w:tc>
      </w:tr>
      <w:tr w:rsidR="00AA4E1B" w:rsidRPr="008F718A" w:rsidTr="00831770">
        <w:trPr>
          <w:trHeight w:val="442"/>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請購</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color w:val="333333"/>
              </w:rPr>
              <w:t>1.</w:t>
            </w:r>
            <w:r w:rsidRPr="008F718A">
              <w:rPr>
                <w:rFonts w:ascii="標楷體" w:eastAsia="標楷體" w:hint="eastAsia"/>
                <w:b/>
                <w:color w:val="548DD4"/>
                <w:u w:val="single"/>
              </w:rPr>
              <w:t>適用科研採購審查表</w:t>
            </w:r>
          </w:p>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2.</w:t>
            </w:r>
            <w:r w:rsidRPr="008F718A">
              <w:rPr>
                <w:rFonts w:ascii="標楷體" w:eastAsia="標楷體" w:hint="eastAsia"/>
                <w:b/>
                <w:color w:val="548DD4"/>
                <w:u w:val="single"/>
              </w:rPr>
              <w:t>科研採購請購單</w:t>
            </w:r>
            <w:r w:rsidRPr="008F718A">
              <w:rPr>
                <w:rFonts w:ascii="標楷體" w:eastAsia="標楷體" w:hint="eastAsia"/>
                <w:color w:val="000000"/>
              </w:rPr>
              <w:t>(並決定招標方式)</w:t>
            </w:r>
          </w:p>
          <w:p w:rsidR="00AA4E1B" w:rsidRPr="008F718A" w:rsidRDefault="00AA4E1B" w:rsidP="00831770">
            <w:pPr>
              <w:ind w:left="254" w:hangingChars="106" w:hanging="254"/>
              <w:jc w:val="both"/>
              <w:rPr>
                <w:rFonts w:ascii="標楷體" w:eastAsia="標楷體"/>
                <w:color w:val="333333"/>
              </w:rPr>
            </w:pPr>
            <w:r w:rsidRPr="008F718A">
              <w:rPr>
                <w:rFonts w:ascii="標楷體" w:eastAsia="標楷體" w:hint="eastAsia"/>
                <w:color w:val="333333"/>
              </w:rPr>
              <w:t>3.核定文件(及相關佐證資料)</w:t>
            </w:r>
            <w:r w:rsidRPr="008F718A">
              <w:rPr>
                <w:rFonts w:ascii="標楷體" w:eastAsia="標楷體" w:hint="eastAsia"/>
                <w:color w:val="000000"/>
              </w:rPr>
              <w:t xml:space="preserve"> </w:t>
            </w:r>
          </w:p>
          <w:p w:rsidR="00AA4E1B" w:rsidRPr="008F718A" w:rsidRDefault="00AA4E1B" w:rsidP="00831770">
            <w:pPr>
              <w:ind w:left="254" w:hangingChars="106" w:hanging="254"/>
              <w:jc w:val="both"/>
              <w:rPr>
                <w:rFonts w:ascii="標楷體" w:eastAsia="標楷體"/>
              </w:rPr>
            </w:pPr>
            <w:r w:rsidRPr="008F718A">
              <w:rPr>
                <w:rFonts w:ascii="標楷體" w:eastAsia="標楷體" w:hint="eastAsia"/>
                <w:color w:val="333333"/>
              </w:rPr>
              <w:t>4.</w:t>
            </w:r>
            <w:r w:rsidRPr="008F718A">
              <w:rPr>
                <w:rFonts w:ascii="標楷體" w:eastAsia="標楷體" w:hint="eastAsia"/>
                <w:b/>
                <w:color w:val="548DD4"/>
                <w:u w:val="single"/>
              </w:rPr>
              <w:t>採購規格明細表</w:t>
            </w:r>
          </w:p>
        </w:tc>
        <w:tc>
          <w:tcPr>
            <w:tcW w:w="1134" w:type="dxa"/>
            <w:vAlign w:val="center"/>
          </w:tcPr>
          <w:p w:rsidR="00AA4E1B" w:rsidRPr="008F718A" w:rsidRDefault="00AA4E1B" w:rsidP="00831770">
            <w:pPr>
              <w:spacing w:line="360" w:lineRule="exact"/>
              <w:jc w:val="center"/>
              <w:rPr>
                <w:rFonts w:ascii="標楷體" w:eastAsia="標楷體"/>
                <w:color w:val="FF0000"/>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Ansi="標楷體" w:hint="eastAsia"/>
              </w:rPr>
              <w:t>計畫主持人→各系所</w:t>
            </w:r>
            <w:r w:rsidR="00CC5A92">
              <w:rPr>
                <w:rFonts w:ascii="標楷體" w:eastAsia="標楷體" w:hAnsi="標楷體" w:hint="eastAsia"/>
              </w:rPr>
              <w:t>院</w:t>
            </w:r>
            <w:r w:rsidRPr="008F718A">
              <w:rPr>
                <w:rFonts w:ascii="標楷體" w:eastAsia="標楷體" w:hAnsi="標楷體" w:hint="eastAsia"/>
              </w:rPr>
              <w:t>主管→</w:t>
            </w:r>
            <w:r>
              <w:rPr>
                <w:rFonts w:ascii="標楷體" w:eastAsia="標楷體" w:hint="eastAsia"/>
                <w:color w:val="333333"/>
              </w:rPr>
              <w:t>研發處、總務處經</w:t>
            </w:r>
            <w:r w:rsidRPr="008F718A">
              <w:rPr>
                <w:rFonts w:ascii="標楷體" w:eastAsia="標楷體" w:hint="eastAsia"/>
                <w:color w:val="333333"/>
              </w:rPr>
              <w:t>管組→主計室→校長或</w:t>
            </w:r>
            <w:r w:rsidR="005B5EB9">
              <w:rPr>
                <w:rFonts w:ascii="標楷體" w:eastAsia="標楷體" w:hint="eastAsia"/>
                <w:color w:val="333333"/>
              </w:rPr>
              <w:t>其</w:t>
            </w:r>
            <w:r w:rsidRPr="008F718A">
              <w:rPr>
                <w:rFonts w:ascii="標楷體" w:eastAsia="標楷體" w:hint="eastAsia"/>
                <w:color w:val="333333"/>
              </w:rPr>
              <w:t>授權人核決</w:t>
            </w:r>
          </w:p>
        </w:tc>
      </w:tr>
      <w:tr w:rsidR="00AA4E1B" w:rsidRPr="008F718A" w:rsidTr="00831770">
        <w:trPr>
          <w:trHeight w:val="1080"/>
        </w:trPr>
        <w:tc>
          <w:tcPr>
            <w:tcW w:w="454" w:type="dxa"/>
            <w:vMerge w:val="restart"/>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採購作業</w:t>
            </w: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招標資訊</w:t>
            </w:r>
          </w:p>
        </w:tc>
        <w:tc>
          <w:tcPr>
            <w:tcW w:w="4819" w:type="dxa"/>
            <w:vAlign w:val="center"/>
          </w:tcPr>
          <w:p w:rsidR="00AA4E1B" w:rsidRPr="008F718A" w:rsidRDefault="00AA4E1B" w:rsidP="00831770">
            <w:pPr>
              <w:spacing w:line="360" w:lineRule="exact"/>
              <w:jc w:val="both"/>
              <w:rPr>
                <w:rFonts w:ascii="標楷體" w:eastAsia="標楷體"/>
                <w:color w:val="333333"/>
              </w:rPr>
            </w:pPr>
            <w:r w:rsidRPr="008F718A">
              <w:rPr>
                <w:rFonts w:ascii="標楷體" w:eastAsia="標楷體" w:hint="eastAsia"/>
                <w:b/>
                <w:color w:val="548DD4"/>
                <w:u w:val="single"/>
              </w:rPr>
              <w:t>科研採購公告資料</w:t>
            </w:r>
            <w:r w:rsidRPr="008F718A">
              <w:rPr>
                <w:rFonts w:ascii="標楷體" w:eastAsia="標楷體" w:hint="eastAsia"/>
                <w:color w:val="000000"/>
              </w:rPr>
              <w:t>刊登</w:t>
            </w:r>
            <w:r w:rsidRPr="008F718A">
              <w:rPr>
                <w:rFonts w:ascii="標楷體" w:eastAsia="標楷體" w:hint="eastAsia"/>
                <w:color w:val="333333"/>
              </w:rPr>
              <w:t>於本校科研採購網站 (採限制性招標得免公告)以辦理公開招標</w:t>
            </w:r>
            <w:r w:rsidRPr="008F718A">
              <w:rPr>
                <w:rFonts w:ascii="標楷體" w:eastAsia="標楷體" w:hint="eastAsia"/>
                <w:color w:val="FF0000"/>
              </w:rPr>
              <w:t>(公告7個工作天)</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總務處→公告本校網頁</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底價訂定</w:t>
            </w:r>
          </w:p>
        </w:tc>
        <w:tc>
          <w:tcPr>
            <w:tcW w:w="4819" w:type="dxa"/>
            <w:vAlign w:val="center"/>
          </w:tcPr>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1.依本要第11點規定辦理</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2.請購單位</w:t>
            </w:r>
            <w:r w:rsidRPr="008F718A">
              <w:rPr>
                <w:rFonts w:ascii="標楷體" w:eastAsia="標楷體"/>
                <w:color w:val="333333"/>
              </w:rPr>
              <w:t>提出預估金額及其分析後，由</w:t>
            </w:r>
            <w:r w:rsidRPr="008F718A">
              <w:rPr>
                <w:rFonts w:ascii="標楷體" w:eastAsia="標楷體" w:hint="eastAsia"/>
                <w:color w:val="333333"/>
              </w:rPr>
              <w:t>總務處依本校辦理採購授權表送請校長或其授權人核定。</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總務處→計畫主持人→各系所</w:t>
            </w:r>
            <w:r w:rsidR="00CC5A92">
              <w:rPr>
                <w:rFonts w:ascii="標楷體" w:eastAsia="標楷體" w:hAnsi="標楷體" w:hint="eastAsia"/>
              </w:rPr>
              <w:t>院</w:t>
            </w:r>
            <w:r w:rsidRPr="008F718A">
              <w:rPr>
                <w:rFonts w:ascii="標楷體" w:eastAsia="標楷體" w:hAnsi="標楷體" w:hint="eastAsia"/>
              </w:rPr>
              <w:t>主管→總務處</w:t>
            </w:r>
            <w:r w:rsidRPr="008F718A">
              <w:rPr>
                <w:rFonts w:ascii="標楷體" w:eastAsia="標楷體" w:hint="eastAsia"/>
                <w:color w:val="333333"/>
              </w:rPr>
              <w:t>→校長或</w:t>
            </w:r>
            <w:r w:rsidR="005B5EB9">
              <w:rPr>
                <w:rFonts w:ascii="標楷體" w:eastAsia="標楷體" w:hint="eastAsia"/>
                <w:color w:val="333333"/>
              </w:rPr>
              <w:t>其</w:t>
            </w:r>
            <w:r w:rsidRPr="008F718A">
              <w:rPr>
                <w:rFonts w:ascii="標楷體" w:eastAsia="標楷體" w:hint="eastAsia"/>
                <w:color w:val="333333"/>
              </w:rPr>
              <w:t>授權人核決</w:t>
            </w:r>
          </w:p>
        </w:tc>
      </w:tr>
      <w:tr w:rsidR="00AA4E1B" w:rsidRPr="008F718A" w:rsidTr="00831770">
        <w:trPr>
          <w:trHeight w:val="679"/>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000000"/>
              </w:rPr>
            </w:pPr>
            <w:r w:rsidRPr="008F718A">
              <w:rPr>
                <w:rFonts w:ascii="標楷體" w:eastAsia="標楷體" w:hint="eastAsia"/>
                <w:b/>
                <w:bCs/>
                <w:iCs/>
                <w:color w:val="000000"/>
              </w:rPr>
              <w:t>開標</w:t>
            </w:r>
          </w:p>
          <w:p w:rsidR="00AA4E1B" w:rsidRPr="008F718A" w:rsidRDefault="00AA4E1B" w:rsidP="00831770">
            <w:pPr>
              <w:spacing w:line="360" w:lineRule="exact"/>
              <w:jc w:val="center"/>
              <w:rPr>
                <w:rFonts w:ascii="標楷體" w:eastAsia="標楷體"/>
                <w:b/>
                <w:bCs/>
                <w:iCs/>
                <w:color w:val="000000"/>
              </w:rPr>
            </w:pPr>
            <w:r w:rsidRPr="008F718A">
              <w:rPr>
                <w:rFonts w:ascii="標楷體" w:eastAsia="標楷體" w:hint="eastAsia"/>
                <w:b/>
                <w:bCs/>
                <w:iCs/>
                <w:color w:val="000000"/>
              </w:rPr>
              <w:t>作業</w:t>
            </w:r>
          </w:p>
        </w:tc>
        <w:tc>
          <w:tcPr>
            <w:tcW w:w="4819" w:type="dxa"/>
            <w:vAlign w:val="center"/>
          </w:tcPr>
          <w:p w:rsidR="00AA4E1B" w:rsidRPr="008F718A" w:rsidRDefault="00AA4E1B" w:rsidP="00831770">
            <w:pPr>
              <w:spacing w:line="360" w:lineRule="exact"/>
              <w:jc w:val="both"/>
              <w:rPr>
                <w:rFonts w:ascii="標楷體" w:eastAsia="標楷體"/>
                <w:color w:val="000000"/>
              </w:rPr>
            </w:pPr>
            <w:r w:rsidRPr="008F718A">
              <w:rPr>
                <w:rFonts w:ascii="標楷體" w:eastAsia="標楷體" w:hint="eastAsia"/>
                <w:color w:val="000000"/>
              </w:rPr>
              <w:t>廠商資格審查，請購單位會辦、主計室監辦</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總務處→廠商</w:t>
            </w:r>
          </w:p>
        </w:tc>
      </w:tr>
      <w:tr w:rsidR="00AA4E1B" w:rsidRPr="008F718A" w:rsidTr="00831770">
        <w:trPr>
          <w:trHeight w:val="422"/>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000000"/>
              </w:rPr>
            </w:pPr>
            <w:r w:rsidRPr="008F718A">
              <w:rPr>
                <w:rFonts w:ascii="標楷體" w:eastAsia="標楷體" w:hint="eastAsia"/>
                <w:b/>
                <w:bCs/>
                <w:iCs/>
                <w:color w:val="000000"/>
              </w:rPr>
              <w:t>審查</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000000"/>
              </w:rPr>
              <w:t>作業</w:t>
            </w:r>
          </w:p>
        </w:tc>
        <w:tc>
          <w:tcPr>
            <w:tcW w:w="4819" w:type="dxa"/>
            <w:vAlign w:val="center"/>
          </w:tcPr>
          <w:p w:rsidR="00AA4E1B" w:rsidRPr="008F718A" w:rsidRDefault="00AA4E1B" w:rsidP="00831770">
            <w:pPr>
              <w:spacing w:line="360" w:lineRule="exact"/>
              <w:jc w:val="both"/>
              <w:rPr>
                <w:rFonts w:ascii="標楷體" w:eastAsia="標楷體"/>
                <w:color w:val="000000"/>
                <w:u w:val="single"/>
              </w:rPr>
            </w:pPr>
            <w:r w:rsidRPr="008F718A">
              <w:rPr>
                <w:rFonts w:ascii="標楷體" w:eastAsia="標楷體" w:hint="eastAsia"/>
                <w:color w:val="000000"/>
                <w:u w:val="single"/>
              </w:rPr>
              <w:t>請購單位應成立審查小組</w:t>
            </w:r>
          </w:p>
          <w:p w:rsidR="00AA4E1B" w:rsidRPr="008F718A" w:rsidRDefault="00AA4E1B" w:rsidP="00831770">
            <w:pPr>
              <w:numPr>
                <w:ilvl w:val="0"/>
                <w:numId w:val="22"/>
              </w:numPr>
              <w:spacing w:line="360" w:lineRule="exact"/>
              <w:ind w:left="255" w:hanging="255"/>
              <w:jc w:val="both"/>
              <w:rPr>
                <w:rFonts w:ascii="標楷體" w:eastAsia="標楷體"/>
                <w:color w:val="548DD4"/>
                <w:u w:val="single"/>
              </w:rPr>
            </w:pPr>
            <w:r w:rsidRPr="008F718A">
              <w:rPr>
                <w:rFonts w:ascii="標楷體" w:eastAsia="標楷體" w:hint="eastAsia"/>
                <w:color w:val="548DD4"/>
                <w:u w:val="single"/>
              </w:rPr>
              <w:t>審查小組名單核定</w:t>
            </w:r>
          </w:p>
          <w:p w:rsidR="00AA4E1B" w:rsidRPr="008F718A" w:rsidRDefault="00AA4E1B" w:rsidP="00831770">
            <w:pPr>
              <w:numPr>
                <w:ilvl w:val="0"/>
                <w:numId w:val="22"/>
              </w:numPr>
              <w:spacing w:line="360" w:lineRule="exact"/>
              <w:ind w:left="255" w:hanging="255"/>
              <w:jc w:val="both"/>
              <w:rPr>
                <w:rFonts w:ascii="標楷體" w:eastAsia="標楷體"/>
                <w:color w:val="333333"/>
              </w:rPr>
            </w:pPr>
            <w:r w:rsidRPr="008F718A">
              <w:rPr>
                <w:rFonts w:ascii="標楷體" w:eastAsia="標楷體" w:hint="eastAsia"/>
                <w:color w:val="333333"/>
              </w:rPr>
              <w:lastRenderedPageBreak/>
              <w:t>簽</w:t>
            </w:r>
            <w:r w:rsidRPr="008F718A">
              <w:rPr>
                <w:rFonts w:ascii="標楷體" w:eastAsia="標楷體" w:hint="eastAsia"/>
                <w:color w:val="4F81BD"/>
                <w:u w:val="single"/>
              </w:rPr>
              <w:t>利益迴避書</w:t>
            </w:r>
          </w:p>
          <w:p w:rsidR="00AA4E1B" w:rsidRPr="008F718A" w:rsidRDefault="00AA4E1B" w:rsidP="00831770">
            <w:pPr>
              <w:numPr>
                <w:ilvl w:val="0"/>
                <w:numId w:val="22"/>
              </w:numPr>
              <w:spacing w:line="360" w:lineRule="exact"/>
              <w:ind w:left="255" w:hanging="255"/>
              <w:jc w:val="both"/>
              <w:rPr>
                <w:rFonts w:ascii="標楷體" w:eastAsia="標楷體"/>
                <w:color w:val="0070C0"/>
                <w:u w:val="single"/>
              </w:rPr>
            </w:pPr>
            <w:r w:rsidRPr="008F718A">
              <w:rPr>
                <w:rFonts w:ascii="標楷體" w:eastAsia="標楷體" w:hint="eastAsia"/>
                <w:color w:val="0070C0"/>
                <w:u w:val="single"/>
              </w:rPr>
              <w:t>審查委員評分表</w:t>
            </w:r>
          </w:p>
          <w:p w:rsidR="00AA4E1B" w:rsidRPr="008F718A" w:rsidRDefault="00AA4E1B" w:rsidP="00831770">
            <w:pPr>
              <w:numPr>
                <w:ilvl w:val="0"/>
                <w:numId w:val="22"/>
              </w:numPr>
              <w:spacing w:line="360" w:lineRule="exact"/>
              <w:ind w:left="255" w:hanging="255"/>
              <w:jc w:val="both"/>
              <w:rPr>
                <w:rFonts w:ascii="標楷體" w:eastAsia="標楷體"/>
                <w:u w:val="single"/>
              </w:rPr>
            </w:pPr>
            <w:r w:rsidRPr="008F718A">
              <w:rPr>
                <w:rFonts w:ascii="標楷體" w:eastAsia="標楷體" w:hint="eastAsia"/>
                <w:color w:val="548DD4"/>
                <w:u w:val="single"/>
              </w:rPr>
              <w:t>審查結果總表暨</w:t>
            </w:r>
            <w:r w:rsidRPr="008F718A">
              <w:rPr>
                <w:rFonts w:ascii="標楷體" w:eastAsia="標楷體" w:hint="eastAsia"/>
                <w:color w:val="0070C0"/>
                <w:u w:val="single"/>
              </w:rPr>
              <w:t>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lastRenderedPageBreak/>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審查小組→廠商</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協商作業</w:t>
            </w:r>
          </w:p>
        </w:tc>
        <w:tc>
          <w:tcPr>
            <w:tcW w:w="4819" w:type="dxa"/>
            <w:vAlign w:val="center"/>
          </w:tcPr>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1.請購單位訂定採購契約前，</w:t>
            </w:r>
            <w:r w:rsidRPr="008F718A">
              <w:rPr>
                <w:rFonts w:ascii="標楷體" w:eastAsia="標楷體"/>
                <w:color w:val="333333"/>
              </w:rPr>
              <w:t>得於訂定採購契約之前與供應廠商就採購工程、財物之規格或勞務之需求等進行協商。</w:t>
            </w:r>
          </w:p>
          <w:p w:rsidR="00AA4E1B" w:rsidRPr="008F718A" w:rsidRDefault="00AA4E1B" w:rsidP="00831770">
            <w:pPr>
              <w:spacing w:line="360" w:lineRule="exact"/>
              <w:ind w:left="254" w:hangingChars="106" w:hanging="254"/>
              <w:jc w:val="both"/>
              <w:rPr>
                <w:rFonts w:ascii="標楷體" w:eastAsia="標楷體"/>
                <w:color w:val="333333"/>
              </w:rPr>
            </w:pPr>
            <w:r w:rsidRPr="008F718A">
              <w:rPr>
                <w:rFonts w:ascii="標楷體" w:eastAsia="標楷體" w:hint="eastAsia"/>
                <w:color w:val="333333"/>
              </w:rPr>
              <w:t>2.填寫</w:t>
            </w:r>
            <w:r w:rsidRPr="008F718A">
              <w:rPr>
                <w:rFonts w:ascii="標楷體" w:eastAsia="標楷體" w:hint="eastAsia"/>
                <w:b/>
                <w:color w:val="548DD4"/>
                <w:u w:val="single"/>
              </w:rPr>
              <w:t>協商紀錄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w:t>
            </w:r>
            <w:r w:rsidRPr="008F718A">
              <w:rPr>
                <w:rFonts w:ascii="標楷體" w:eastAsia="標楷體" w:hint="eastAsia"/>
              </w:rPr>
              <w:t>→廠商</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決標</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numPr>
                <w:ilvl w:val="0"/>
                <w:numId w:val="26"/>
              </w:numPr>
              <w:spacing w:line="360" w:lineRule="exact"/>
              <w:ind w:left="255" w:hanging="255"/>
              <w:jc w:val="both"/>
              <w:rPr>
                <w:rFonts w:ascii="標楷體" w:eastAsia="標楷體"/>
                <w:color w:val="333333"/>
              </w:rPr>
            </w:pPr>
            <w:r w:rsidRPr="008F718A">
              <w:rPr>
                <w:rFonts w:ascii="標楷體" w:eastAsia="標楷體" w:hint="eastAsia"/>
                <w:color w:val="000000"/>
              </w:rPr>
              <w:t>廠商報價議價，請購單位會辦、主計室監辦</w:t>
            </w:r>
          </w:p>
          <w:p w:rsidR="00AA4E1B" w:rsidRPr="008F718A" w:rsidRDefault="00AA4E1B" w:rsidP="00831770">
            <w:pPr>
              <w:numPr>
                <w:ilvl w:val="0"/>
                <w:numId w:val="26"/>
              </w:numPr>
              <w:spacing w:line="360" w:lineRule="exact"/>
              <w:ind w:left="255" w:hanging="255"/>
              <w:jc w:val="both"/>
              <w:rPr>
                <w:rFonts w:ascii="標楷體" w:eastAsia="標楷體"/>
                <w:color w:val="548DD4"/>
                <w:u w:val="single"/>
              </w:rPr>
            </w:pPr>
            <w:r w:rsidRPr="008F718A">
              <w:rPr>
                <w:rFonts w:ascii="標楷體" w:eastAsia="標楷體" w:hint="eastAsia"/>
                <w:color w:val="548DD4"/>
                <w:u w:val="single"/>
              </w:rPr>
              <w:t>填寫決標紀錄</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總務處→廠商</w:t>
            </w:r>
          </w:p>
        </w:tc>
      </w:tr>
      <w:tr w:rsidR="00AA4E1B" w:rsidRPr="008F718A" w:rsidTr="00831770">
        <w:trPr>
          <w:trHeight w:val="1080"/>
        </w:trPr>
        <w:tc>
          <w:tcPr>
            <w:tcW w:w="454" w:type="dxa"/>
            <w:vMerge/>
            <w:vAlign w:val="center"/>
          </w:tcPr>
          <w:p w:rsidR="00AA4E1B" w:rsidRPr="008F718A" w:rsidRDefault="00AA4E1B" w:rsidP="00831770">
            <w:pPr>
              <w:spacing w:line="360" w:lineRule="exact"/>
              <w:jc w:val="center"/>
              <w:rPr>
                <w:rFonts w:ascii="標楷體" w:eastAsia="標楷體"/>
                <w:b/>
                <w:bCs/>
                <w:iCs/>
                <w:color w:val="333333"/>
              </w:rPr>
            </w:pPr>
          </w:p>
        </w:tc>
        <w:tc>
          <w:tcPr>
            <w:tcW w:w="567" w:type="dxa"/>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簽約用印</w:t>
            </w:r>
          </w:p>
        </w:tc>
        <w:tc>
          <w:tcPr>
            <w:tcW w:w="4819" w:type="dxa"/>
            <w:vAlign w:val="center"/>
          </w:tcPr>
          <w:p w:rsidR="00AA4E1B" w:rsidRPr="008F718A" w:rsidRDefault="00AA4E1B" w:rsidP="00831770">
            <w:pPr>
              <w:spacing w:line="360" w:lineRule="exact"/>
              <w:ind w:left="218" w:hangingChars="91" w:hanging="218"/>
              <w:jc w:val="both"/>
              <w:rPr>
                <w:rFonts w:ascii="標楷體" w:eastAsia="標楷體"/>
                <w:b/>
              </w:rPr>
            </w:pPr>
            <w:r w:rsidRPr="008F718A">
              <w:rPr>
                <w:rFonts w:ascii="標楷體" w:eastAsia="標楷體" w:hint="eastAsia"/>
              </w:rPr>
              <w:t>1.請廠商先行用印</w:t>
            </w:r>
            <w:r w:rsidRPr="008F718A">
              <w:rPr>
                <w:rFonts w:ascii="標楷體" w:eastAsia="標楷體" w:hint="eastAsia"/>
                <w:b/>
              </w:rPr>
              <w:t>。</w:t>
            </w:r>
          </w:p>
          <w:p w:rsidR="00AA4E1B" w:rsidRPr="008F718A" w:rsidRDefault="00AA4E1B" w:rsidP="00831770">
            <w:pPr>
              <w:spacing w:line="360" w:lineRule="exact"/>
              <w:ind w:left="218" w:hangingChars="91" w:hanging="218"/>
              <w:jc w:val="both"/>
              <w:rPr>
                <w:rFonts w:ascii="標楷體" w:eastAsia="標楷體"/>
                <w:color w:val="333333"/>
              </w:rPr>
            </w:pPr>
            <w:r w:rsidRPr="008F718A">
              <w:rPr>
                <w:rFonts w:ascii="標楷體" w:eastAsia="標楷體" w:hint="eastAsia"/>
                <w:color w:val="333333"/>
              </w:rPr>
              <w:t>2.</w:t>
            </w:r>
            <w:r w:rsidRPr="008F718A">
              <w:rPr>
                <w:rFonts w:ascii="標楷體" w:eastAsia="標楷體" w:hint="eastAsia"/>
                <w:color w:val="548DD4"/>
                <w:u w:val="single"/>
              </w:rPr>
              <w:t>科研採購契約書</w:t>
            </w:r>
            <w:r w:rsidRPr="008F718A">
              <w:rPr>
                <w:rFonts w:ascii="標楷體" w:eastAsia="標楷體" w:hint="eastAsia"/>
                <w:color w:val="333333"/>
              </w:rPr>
              <w:t>由</w:t>
            </w:r>
            <w:r w:rsidRPr="008F718A">
              <w:rPr>
                <w:rFonts w:ascii="標楷體" w:eastAsia="標楷體" w:hint="eastAsia"/>
              </w:rPr>
              <w:t>廠商用印後，總務處製作</w:t>
            </w:r>
            <w:r w:rsidRPr="008F718A">
              <w:rPr>
                <w:rFonts w:ascii="標楷體" w:eastAsia="標楷體" w:hint="eastAsia"/>
                <w:color w:val="000000"/>
              </w:rPr>
              <w:t>契約用印簽呈，</w:t>
            </w:r>
            <w:r w:rsidRPr="008F718A">
              <w:rPr>
                <w:rFonts w:ascii="標楷體" w:eastAsia="標楷體" w:hint="eastAsia"/>
              </w:rPr>
              <w:t>加會請購單位</w:t>
            </w:r>
            <w:r w:rsidRPr="008F718A">
              <w:rPr>
                <w:rFonts w:ascii="標楷體" w:eastAsia="標楷體" w:hAnsi="標楷體" w:hint="eastAsia"/>
              </w:rPr>
              <w:t>及主計室，並於</w:t>
            </w:r>
            <w:r w:rsidRPr="008F718A">
              <w:rPr>
                <w:rFonts w:ascii="標楷體" w:eastAsia="標楷體" w:hint="eastAsia"/>
              </w:rPr>
              <w:t>核准後送總務處文書組用印。</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總務處→計畫主持人→各系所</w:t>
            </w:r>
            <w:r w:rsidR="00CC5A92">
              <w:rPr>
                <w:rFonts w:ascii="標楷體" w:eastAsia="標楷體" w:hAnsi="標楷體" w:hint="eastAsia"/>
              </w:rPr>
              <w:t>院</w:t>
            </w:r>
            <w:r w:rsidRPr="008F718A">
              <w:rPr>
                <w:rFonts w:ascii="標楷體" w:eastAsia="標楷體" w:hAnsi="標楷體" w:hint="eastAsia"/>
              </w:rPr>
              <w:t>主管→主計室</w:t>
            </w:r>
            <w:r w:rsidRPr="008F718A">
              <w:rPr>
                <w:rFonts w:ascii="標楷體" w:eastAsia="標楷體" w:hint="eastAsia"/>
              </w:rPr>
              <w:t>→校長或</w:t>
            </w:r>
            <w:r w:rsidR="005B5EB9">
              <w:rPr>
                <w:rFonts w:ascii="標楷體" w:eastAsia="標楷體" w:hint="eastAsia"/>
              </w:rPr>
              <w:t>其</w:t>
            </w:r>
            <w:r w:rsidRPr="008F718A">
              <w:rPr>
                <w:rFonts w:ascii="標楷體" w:eastAsia="標楷體" w:hint="eastAsia"/>
              </w:rPr>
              <w:t>授權人核決→</w:t>
            </w:r>
            <w:r w:rsidRPr="008F718A">
              <w:rPr>
                <w:rFonts w:ascii="標楷體" w:eastAsia="標楷體" w:hAnsi="標楷體" w:hint="eastAsia"/>
              </w:rPr>
              <w:t>總務處文書組</w:t>
            </w:r>
          </w:p>
        </w:tc>
      </w:tr>
      <w:tr w:rsidR="00AA4E1B" w:rsidRPr="008F718A" w:rsidTr="00831770">
        <w:trPr>
          <w:trHeight w:val="1057"/>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驗收</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作業</w:t>
            </w:r>
          </w:p>
        </w:tc>
        <w:tc>
          <w:tcPr>
            <w:tcW w:w="4819" w:type="dxa"/>
            <w:vAlign w:val="center"/>
          </w:tcPr>
          <w:p w:rsidR="00AA4E1B" w:rsidRPr="008F718A" w:rsidRDefault="00AA4E1B" w:rsidP="00831770">
            <w:pPr>
              <w:numPr>
                <w:ilvl w:val="0"/>
                <w:numId w:val="23"/>
              </w:numPr>
              <w:spacing w:line="360" w:lineRule="exact"/>
              <w:jc w:val="both"/>
              <w:rPr>
                <w:rFonts w:ascii="標楷體" w:eastAsia="標楷體"/>
                <w:color w:val="333333"/>
              </w:rPr>
            </w:pPr>
            <w:r w:rsidRPr="008F718A">
              <w:rPr>
                <w:rFonts w:ascii="標楷體" w:eastAsia="標楷體" w:hint="eastAsia"/>
                <w:color w:val="333333"/>
              </w:rPr>
              <w:t>廠商送貨完成，總務處通知請購單位驗收，主計室監驗。</w:t>
            </w:r>
          </w:p>
          <w:p w:rsidR="00AA4E1B" w:rsidRPr="008F718A" w:rsidRDefault="00AA4E1B" w:rsidP="00831770">
            <w:pPr>
              <w:numPr>
                <w:ilvl w:val="0"/>
                <w:numId w:val="23"/>
              </w:numPr>
              <w:spacing w:line="360" w:lineRule="exact"/>
              <w:jc w:val="both"/>
              <w:rPr>
                <w:rFonts w:ascii="標楷體" w:eastAsia="標楷體"/>
                <w:color w:val="333333"/>
              </w:rPr>
            </w:pPr>
            <w:r w:rsidRPr="008F718A">
              <w:rPr>
                <w:rFonts w:ascii="標楷體" w:eastAsia="標楷體" w:hint="eastAsia"/>
                <w:color w:val="333333"/>
              </w:rPr>
              <w:t>由計畫主持人主驗，請購單位會驗、總務處協驗、主計室監驗，其有委託專業機構或人員設計、監造者，由其協驗。</w:t>
            </w:r>
          </w:p>
          <w:p w:rsidR="00AA4E1B" w:rsidRPr="008F718A" w:rsidRDefault="00AA4E1B" w:rsidP="00831770">
            <w:pPr>
              <w:numPr>
                <w:ilvl w:val="0"/>
                <w:numId w:val="23"/>
              </w:numPr>
              <w:spacing w:line="360" w:lineRule="exact"/>
              <w:ind w:left="255" w:hanging="253"/>
              <w:jc w:val="both"/>
              <w:rPr>
                <w:rFonts w:ascii="標楷體" w:eastAsia="標楷體"/>
                <w:color w:val="333333"/>
              </w:rPr>
            </w:pPr>
            <w:r w:rsidRPr="008F718A">
              <w:rPr>
                <w:rFonts w:ascii="標楷體" w:eastAsia="標楷體" w:hint="eastAsia"/>
              </w:rPr>
              <w:t>驗收完成後，製作</w:t>
            </w:r>
            <w:r w:rsidRPr="008F718A">
              <w:rPr>
                <w:rFonts w:ascii="標楷體" w:eastAsia="標楷體" w:hint="eastAsia"/>
                <w:color w:val="548DD4"/>
                <w:u w:val="single"/>
              </w:rPr>
              <w:t>驗收紀錄</w:t>
            </w:r>
          </w:p>
        </w:tc>
        <w:tc>
          <w:tcPr>
            <w:tcW w:w="1134" w:type="dxa"/>
            <w:shd w:val="clear" w:color="auto" w:fill="auto"/>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int="eastAsia"/>
                <w:color w:val="333333"/>
              </w:rPr>
              <w:t>總務處</w:t>
            </w:r>
            <w:r w:rsidRPr="008F718A">
              <w:rPr>
                <w:rFonts w:ascii="標楷體" w:eastAsia="標楷體" w:hAnsi="標楷體" w:hint="eastAsia"/>
              </w:rPr>
              <w:t>→計畫主持人(主驗)、</w:t>
            </w:r>
            <w:r w:rsidRPr="008F718A">
              <w:rPr>
                <w:rFonts w:ascii="標楷體" w:eastAsia="標楷體" w:hint="eastAsia"/>
                <w:color w:val="333333"/>
              </w:rPr>
              <w:t>請購單位(會驗)、主計室監驗</w:t>
            </w:r>
          </w:p>
        </w:tc>
      </w:tr>
      <w:tr w:rsidR="00AA4E1B" w:rsidRPr="008F718A" w:rsidTr="00831770">
        <w:trPr>
          <w:trHeight w:val="1813"/>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核銷</w:t>
            </w:r>
          </w:p>
          <w:p w:rsidR="00AA4E1B" w:rsidRPr="008F718A" w:rsidRDefault="00AA4E1B" w:rsidP="00831770">
            <w:pPr>
              <w:spacing w:line="360" w:lineRule="exact"/>
              <w:jc w:val="center"/>
              <w:rPr>
                <w:rFonts w:ascii="標楷體" w:eastAsia="標楷體"/>
                <w:b/>
                <w:bCs/>
                <w:iCs/>
                <w:color w:val="333333"/>
                <w:shd w:val="pct15" w:color="auto" w:fill="FFFFFF"/>
              </w:rPr>
            </w:pPr>
            <w:r w:rsidRPr="008F718A">
              <w:rPr>
                <w:rFonts w:ascii="標楷體" w:eastAsia="標楷體" w:hint="eastAsia"/>
                <w:b/>
                <w:bCs/>
                <w:iCs/>
                <w:color w:val="333333"/>
              </w:rPr>
              <w:t>結案</w:t>
            </w:r>
          </w:p>
        </w:tc>
        <w:tc>
          <w:tcPr>
            <w:tcW w:w="4819" w:type="dxa"/>
            <w:vAlign w:val="center"/>
          </w:tcPr>
          <w:p w:rsidR="00AA4E1B" w:rsidRPr="008F718A" w:rsidRDefault="00AA4E1B" w:rsidP="00831770">
            <w:pPr>
              <w:spacing w:line="360" w:lineRule="exact"/>
              <w:ind w:leftChars="-1" w:left="-2"/>
              <w:jc w:val="both"/>
              <w:rPr>
                <w:rFonts w:ascii="標楷體" w:eastAsia="標楷體"/>
                <w:dstrike/>
                <w:color w:val="FF0000"/>
              </w:rPr>
            </w:pPr>
            <w:r w:rsidRPr="008F718A">
              <w:rPr>
                <w:rFonts w:ascii="標楷體" w:eastAsia="標楷體" w:hint="eastAsia"/>
              </w:rPr>
              <w:t>驗收作業完成，總務處應檢附已核准之</w:t>
            </w:r>
            <w:r w:rsidRPr="008F718A">
              <w:rPr>
                <w:rFonts w:ascii="標楷體" w:eastAsia="標楷體" w:hint="eastAsia"/>
                <w:color w:val="000000"/>
              </w:rPr>
              <w:t>驗收簽呈</w:t>
            </w:r>
            <w:r w:rsidRPr="008F718A">
              <w:rPr>
                <w:rFonts w:ascii="標楷體" w:eastAsia="標楷體" w:hint="eastAsia"/>
                <w:color w:val="548DD4"/>
                <w:u w:val="single"/>
              </w:rPr>
              <w:t>科研採購契約書</w:t>
            </w:r>
            <w:r w:rsidRPr="008F718A">
              <w:rPr>
                <w:rFonts w:ascii="標楷體" w:eastAsia="標楷體" w:hint="eastAsia"/>
              </w:rPr>
              <w:t>、交貨單、</w:t>
            </w:r>
            <w:r w:rsidRPr="008F718A">
              <w:rPr>
                <w:rFonts w:ascii="標楷體" w:eastAsia="標楷體" w:hint="eastAsia"/>
                <w:color w:val="548DD4"/>
                <w:u w:val="single"/>
              </w:rPr>
              <w:t>驗收紀錄</w:t>
            </w:r>
            <w:r w:rsidRPr="008F718A">
              <w:rPr>
                <w:rFonts w:ascii="標楷體" w:eastAsia="標楷體" w:hint="eastAsia"/>
              </w:rPr>
              <w:t>、</w:t>
            </w:r>
            <w:r w:rsidRPr="008F718A">
              <w:rPr>
                <w:rFonts w:ascii="標楷體" w:eastAsia="標楷體" w:hint="eastAsia"/>
                <w:color w:val="000000"/>
              </w:rPr>
              <w:t>保固保證書</w:t>
            </w:r>
            <w:r w:rsidRPr="008F718A">
              <w:rPr>
                <w:rFonts w:ascii="標楷體" w:eastAsia="標楷體" w:hint="eastAsia"/>
              </w:rPr>
              <w:t>等文件，並黏貼發票辦理核銷付款作業。</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總務處</w:t>
            </w:r>
          </w:p>
        </w:tc>
        <w:tc>
          <w:tcPr>
            <w:tcW w:w="3494" w:type="dxa"/>
            <w:vAlign w:val="center"/>
          </w:tcPr>
          <w:p w:rsidR="00AA4E1B" w:rsidRPr="008F718A" w:rsidRDefault="00AA4E1B" w:rsidP="00831770">
            <w:pPr>
              <w:spacing w:line="360" w:lineRule="exact"/>
              <w:jc w:val="both"/>
              <w:rPr>
                <w:rFonts w:ascii="標楷體" w:eastAsia="標楷體"/>
                <w:dstrike/>
                <w:color w:val="FF0000"/>
                <w:u w:val="single"/>
              </w:rPr>
            </w:pPr>
            <w:r w:rsidRPr="008F718A">
              <w:rPr>
                <w:rFonts w:ascii="標楷體" w:eastAsia="標楷體" w:hAnsi="標楷體" w:hint="eastAsia"/>
              </w:rPr>
              <w:t>總務處→計畫主持人→各系所</w:t>
            </w:r>
            <w:r w:rsidR="00CC5A92">
              <w:rPr>
                <w:rFonts w:ascii="標楷體" w:eastAsia="標楷體" w:hAnsi="標楷體" w:hint="eastAsia"/>
              </w:rPr>
              <w:t>院</w:t>
            </w:r>
            <w:r w:rsidRPr="008F718A">
              <w:rPr>
                <w:rFonts w:ascii="標楷體" w:eastAsia="標楷體" w:hAnsi="標楷體" w:hint="eastAsia"/>
              </w:rPr>
              <w:t>主管→</w:t>
            </w:r>
            <w:r>
              <w:rPr>
                <w:rFonts w:ascii="標楷體" w:eastAsia="標楷體" w:hint="eastAsia"/>
                <w:color w:val="333333"/>
              </w:rPr>
              <w:t>總務處經</w:t>
            </w:r>
            <w:r w:rsidRPr="008F718A">
              <w:rPr>
                <w:rFonts w:ascii="標楷體" w:eastAsia="標楷體" w:hint="eastAsia"/>
                <w:color w:val="333333"/>
              </w:rPr>
              <w:t>管組→主計室→校長或</w:t>
            </w:r>
            <w:r w:rsidR="005B5EB9">
              <w:rPr>
                <w:rFonts w:ascii="標楷體" w:eastAsia="標楷體" w:hint="eastAsia"/>
                <w:color w:val="333333"/>
              </w:rPr>
              <w:t>其</w:t>
            </w:r>
            <w:r w:rsidRPr="008F718A">
              <w:rPr>
                <w:rFonts w:ascii="標楷體" w:eastAsia="標楷體" w:hint="eastAsia"/>
                <w:color w:val="333333"/>
              </w:rPr>
              <w:t>授權人核決→主計室</w:t>
            </w:r>
          </w:p>
        </w:tc>
      </w:tr>
      <w:tr w:rsidR="00AA4E1B" w:rsidRPr="008F718A" w:rsidTr="00831770">
        <w:trPr>
          <w:trHeight w:val="1813"/>
        </w:trPr>
        <w:tc>
          <w:tcPr>
            <w:tcW w:w="1021" w:type="dxa"/>
            <w:gridSpan w:val="2"/>
            <w:vAlign w:val="center"/>
          </w:tcPr>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設備</w:t>
            </w:r>
          </w:p>
          <w:p w:rsidR="00AA4E1B" w:rsidRPr="008F718A" w:rsidRDefault="00AA4E1B" w:rsidP="00831770">
            <w:pPr>
              <w:spacing w:line="360" w:lineRule="exact"/>
              <w:jc w:val="center"/>
              <w:rPr>
                <w:rFonts w:ascii="標楷體" w:eastAsia="標楷體"/>
                <w:b/>
                <w:bCs/>
                <w:iCs/>
                <w:color w:val="333333"/>
              </w:rPr>
            </w:pPr>
            <w:r w:rsidRPr="008F718A">
              <w:rPr>
                <w:rFonts w:ascii="標楷體" w:eastAsia="標楷體" w:hint="eastAsia"/>
                <w:b/>
                <w:bCs/>
                <w:iCs/>
                <w:color w:val="333333"/>
              </w:rPr>
              <w:t>使用</w:t>
            </w:r>
          </w:p>
        </w:tc>
        <w:tc>
          <w:tcPr>
            <w:tcW w:w="4819" w:type="dxa"/>
            <w:vAlign w:val="center"/>
          </w:tcPr>
          <w:p w:rsidR="00AA4E1B" w:rsidRPr="008F718A" w:rsidRDefault="00AA4E1B" w:rsidP="00831770">
            <w:pPr>
              <w:autoSpaceDE w:val="0"/>
              <w:autoSpaceDN w:val="0"/>
              <w:adjustRightInd w:val="0"/>
              <w:snapToGrid w:val="0"/>
              <w:jc w:val="both"/>
              <w:rPr>
                <w:rFonts w:ascii="標楷體" w:eastAsia="標楷體"/>
              </w:rPr>
            </w:pPr>
            <w:r w:rsidRPr="008F718A">
              <w:rPr>
                <w:rFonts w:ascii="標楷體" w:eastAsia="標楷體" w:hint="eastAsia"/>
              </w:rPr>
              <w:t>購入設備應妥善使用，使用人應製作使用狀況之書面紀錄，備供日後相關機關查核用。</w:t>
            </w:r>
          </w:p>
        </w:tc>
        <w:tc>
          <w:tcPr>
            <w:tcW w:w="1134" w:type="dxa"/>
            <w:vAlign w:val="center"/>
          </w:tcPr>
          <w:p w:rsidR="00AA4E1B" w:rsidRPr="008F718A" w:rsidRDefault="00AA4E1B" w:rsidP="00831770">
            <w:pPr>
              <w:spacing w:line="360" w:lineRule="exact"/>
              <w:jc w:val="center"/>
              <w:rPr>
                <w:rFonts w:ascii="標楷體" w:eastAsia="標楷體"/>
                <w:color w:val="333333"/>
              </w:rPr>
            </w:pPr>
            <w:r w:rsidRPr="008F718A">
              <w:rPr>
                <w:rFonts w:ascii="標楷體" w:eastAsia="標楷體" w:hint="eastAsia"/>
                <w:color w:val="333333"/>
              </w:rPr>
              <w:t>請購單位</w:t>
            </w:r>
          </w:p>
        </w:tc>
        <w:tc>
          <w:tcPr>
            <w:tcW w:w="3494" w:type="dxa"/>
            <w:vAlign w:val="center"/>
          </w:tcPr>
          <w:p w:rsidR="00AA4E1B" w:rsidRPr="008F718A" w:rsidRDefault="00AA4E1B" w:rsidP="00831770">
            <w:pPr>
              <w:spacing w:line="360" w:lineRule="exact"/>
              <w:jc w:val="both"/>
              <w:rPr>
                <w:rFonts w:ascii="標楷體" w:eastAsia="標楷體" w:hAnsi="標楷體"/>
              </w:rPr>
            </w:pPr>
            <w:r w:rsidRPr="008F718A">
              <w:rPr>
                <w:rFonts w:ascii="標楷體" w:eastAsia="標楷體" w:hAnsi="標楷體" w:hint="eastAsia"/>
              </w:rPr>
              <w:t>計畫主持人</w:t>
            </w:r>
            <w:r w:rsidRPr="008F718A">
              <w:rPr>
                <w:rFonts w:ascii="標楷體" w:eastAsia="標楷體" w:hint="eastAsia"/>
              </w:rPr>
              <w:t>→研發處→補助或委託機關(構)查核</w:t>
            </w:r>
          </w:p>
        </w:tc>
      </w:tr>
    </w:tbl>
    <w:p w:rsidR="00AA4E1B" w:rsidRPr="008F718A" w:rsidRDefault="00AA4E1B" w:rsidP="00AA4E1B">
      <w:pPr>
        <w:spacing w:line="360" w:lineRule="exact"/>
        <w:ind w:left="708" w:hangingChars="295" w:hanging="708"/>
        <w:rPr>
          <w:rFonts w:ascii="標楷體" w:eastAsia="標楷體" w:hAnsi="標楷體"/>
        </w:rPr>
      </w:pPr>
      <w:r w:rsidRPr="008F718A">
        <w:rPr>
          <w:rFonts w:ascii="標楷體" w:eastAsia="標楷體" w:hAnsi="標楷體" w:hint="eastAsia"/>
        </w:rPr>
        <w:t>附註:</w:t>
      </w:r>
    </w:p>
    <w:p w:rsidR="00AA4E1B" w:rsidRPr="008F718A" w:rsidRDefault="00AA4E1B" w:rsidP="00AA4E1B">
      <w:pPr>
        <w:numPr>
          <w:ilvl w:val="0"/>
          <w:numId w:val="24"/>
        </w:numPr>
        <w:spacing w:line="360" w:lineRule="exact"/>
        <w:rPr>
          <w:rFonts w:ascii="標楷體" w:eastAsia="標楷體" w:hAnsi="標楷體"/>
        </w:rPr>
      </w:pPr>
      <w:r w:rsidRPr="008F718A">
        <w:rPr>
          <w:rFonts w:ascii="標楷體" w:eastAsia="標楷體" w:hAnsi="標楷體" w:hint="eastAsia"/>
        </w:rPr>
        <w:t>本校科研採購作業流程中字體為</w:t>
      </w:r>
      <w:r w:rsidRPr="008F718A">
        <w:rPr>
          <w:rFonts w:ascii="標楷體" w:eastAsia="標楷體" w:hAnsi="標楷體" w:hint="eastAsia"/>
          <w:color w:val="0070C0"/>
          <w:u w:val="single"/>
        </w:rPr>
        <w:t>藍體字</w:t>
      </w:r>
      <w:r w:rsidRPr="008F718A">
        <w:rPr>
          <w:rFonts w:ascii="標楷體" w:eastAsia="標楷體" w:hAnsi="標楷體" w:hint="eastAsia"/>
        </w:rPr>
        <w:t>者，請至本校科研採購要點附件中下載表單文件範本，其餘表單文件可至本校總務處事務組政府採購下載專區中下載使用。</w:t>
      </w:r>
    </w:p>
    <w:p w:rsidR="00AA4E1B" w:rsidRPr="00560DDF" w:rsidRDefault="00560DDF" w:rsidP="00560DDF">
      <w:pPr>
        <w:numPr>
          <w:ilvl w:val="0"/>
          <w:numId w:val="24"/>
        </w:numPr>
        <w:spacing w:line="360" w:lineRule="exact"/>
        <w:rPr>
          <w:rFonts w:ascii="標楷體" w:eastAsia="標楷體" w:hAnsi="標楷體"/>
        </w:rPr>
      </w:pPr>
      <w:r w:rsidRPr="00560DDF">
        <w:rPr>
          <w:rFonts w:ascii="標楷體" w:eastAsia="標楷體" w:hAnsi="標楷體" w:hint="eastAsia"/>
        </w:rPr>
        <w:t>GPA 購案門檻：2021 年 1 月 1 日起至 2022 年 12 月 31 換算金額適用 GPA 採購案件之門檻金額，財物類 1684 萬元，服務類 1684 萬元，故 1684 萬元以上依採購法辦理，不得依科研採購辦理</w:t>
      </w:r>
    </w:p>
    <w:p w:rsidR="00AA4E1B" w:rsidRPr="008F718A" w:rsidRDefault="00AA4E1B" w:rsidP="00AA4E1B">
      <w:pPr>
        <w:adjustRightInd w:val="0"/>
        <w:snapToGrid w:val="0"/>
        <w:ind w:firstLineChars="112" w:firstLine="300"/>
        <w:rPr>
          <w:rFonts w:eastAsia="標楷體"/>
          <w:bCs/>
          <w:spacing w:val="-6"/>
          <w:sz w:val="28"/>
        </w:rPr>
      </w:pPr>
    </w:p>
    <w:p w:rsidR="00AA4E1B" w:rsidRDefault="00AA4E1B" w:rsidP="00AA4E1B"/>
    <w:p w:rsidR="00AA4E1B" w:rsidRDefault="00AA4E1B" w:rsidP="00AA4E1B"/>
    <w:p w:rsidR="00AA4E1B" w:rsidRDefault="00AA4E1B" w:rsidP="00AA4E1B"/>
    <w:p w:rsidR="00AA4E1B" w:rsidRPr="00A53A2A" w:rsidRDefault="00AA4E1B" w:rsidP="00AA4E1B">
      <w:pPr>
        <w:adjustRightInd w:val="0"/>
        <w:snapToGrid w:val="0"/>
        <w:ind w:firstLineChars="112" w:firstLine="269"/>
        <w:jc w:val="center"/>
        <w:rPr>
          <w:rFonts w:eastAsia="標楷體"/>
          <w:bCs/>
          <w:color w:val="000000"/>
          <w:kern w:val="52"/>
        </w:rPr>
      </w:pPr>
      <w:r>
        <w:rPr>
          <w:rFonts w:eastAsia="標楷體" w:hint="eastAsia"/>
          <w:bCs/>
          <w:color w:val="000000"/>
          <w:kern w:val="52"/>
        </w:rPr>
        <w:t>附件二</w:t>
      </w:r>
      <w:r>
        <w:rPr>
          <w:rFonts w:eastAsia="標楷體" w:hint="eastAsia"/>
          <w:bCs/>
          <w:color w:val="000000"/>
          <w:kern w:val="52"/>
        </w:rPr>
        <w:t xml:space="preserve">  </w:t>
      </w:r>
      <w:r w:rsidRPr="00A53A2A">
        <w:rPr>
          <w:rFonts w:eastAsia="標楷體" w:hint="eastAsia"/>
          <w:bCs/>
          <w:color w:val="000000"/>
          <w:kern w:val="52"/>
        </w:rPr>
        <w:t>表</w:t>
      </w:r>
      <w:r w:rsidRPr="00A53A2A">
        <w:rPr>
          <w:rFonts w:eastAsia="標楷體" w:hint="eastAsia"/>
          <w:bCs/>
          <w:color w:val="000000"/>
          <w:kern w:val="52"/>
        </w:rPr>
        <w:t xml:space="preserve">2-2  </w:t>
      </w:r>
      <w:r w:rsidRPr="00A53A2A">
        <w:rPr>
          <w:rFonts w:eastAsia="標楷體" w:hint="eastAsia"/>
          <w:bCs/>
          <w:color w:val="000000"/>
          <w:kern w:val="52"/>
        </w:rPr>
        <w:t>國立臺北商業大學科研採購請購單</w:t>
      </w:r>
    </w:p>
    <w:tbl>
      <w:tblPr>
        <w:tblW w:w="1056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
        <w:gridCol w:w="519"/>
        <w:gridCol w:w="79"/>
        <w:gridCol w:w="1034"/>
        <w:gridCol w:w="82"/>
        <w:gridCol w:w="525"/>
        <w:gridCol w:w="285"/>
        <w:gridCol w:w="1652"/>
        <w:gridCol w:w="795"/>
        <w:gridCol w:w="742"/>
        <w:gridCol w:w="632"/>
        <w:gridCol w:w="1092"/>
        <w:gridCol w:w="326"/>
        <w:gridCol w:w="25"/>
        <w:gridCol w:w="121"/>
        <w:gridCol w:w="988"/>
        <w:gridCol w:w="957"/>
        <w:gridCol w:w="460"/>
      </w:tblGrid>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計畫名稱：</w:t>
            </w:r>
          </w:p>
        </w:tc>
        <w:tc>
          <w:tcPr>
            <w:tcW w:w="244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c>
          <w:tcPr>
            <w:tcW w:w="2466" w:type="dxa"/>
            <w:gridSpan w:val="3"/>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計畫編號：</w:t>
            </w:r>
          </w:p>
        </w:tc>
        <w:tc>
          <w:tcPr>
            <w:tcW w:w="2417"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請購標的名稱：</w:t>
            </w:r>
          </w:p>
        </w:tc>
        <w:tc>
          <w:tcPr>
            <w:tcW w:w="244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c>
          <w:tcPr>
            <w:tcW w:w="2466" w:type="dxa"/>
            <w:gridSpan w:val="3"/>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數</w:t>
            </w:r>
            <w:r w:rsidRPr="00A53A2A">
              <w:rPr>
                <w:rFonts w:eastAsia="標楷體" w:hint="eastAsia"/>
                <w:bCs/>
                <w:color w:val="000000"/>
                <w:kern w:val="52"/>
              </w:rPr>
              <w:t xml:space="preserve">  </w:t>
            </w:r>
            <w:r w:rsidRPr="00A53A2A">
              <w:rPr>
                <w:rFonts w:eastAsia="標楷體" w:hint="eastAsia"/>
                <w:bCs/>
                <w:color w:val="000000"/>
                <w:kern w:val="52"/>
              </w:rPr>
              <w:t>量：</w:t>
            </w:r>
          </w:p>
        </w:tc>
        <w:tc>
          <w:tcPr>
            <w:tcW w:w="2417"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規</w:t>
            </w:r>
            <w:r w:rsidRPr="00A53A2A">
              <w:rPr>
                <w:rFonts w:eastAsia="標楷體" w:hint="eastAsia"/>
                <w:bCs/>
                <w:color w:val="000000"/>
                <w:kern w:val="52"/>
              </w:rPr>
              <w:t xml:space="preserve">  </w:t>
            </w:r>
            <w:r w:rsidRPr="00A53A2A">
              <w:rPr>
                <w:rFonts w:eastAsia="標楷體" w:hint="eastAsia"/>
                <w:bCs/>
                <w:color w:val="000000"/>
                <w:kern w:val="52"/>
              </w:rPr>
              <w:t>格：</w:t>
            </w:r>
          </w:p>
        </w:tc>
        <w:tc>
          <w:tcPr>
            <w:tcW w:w="7330" w:type="dxa"/>
            <w:gridSpan w:val="10"/>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vAlign w:val="center"/>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預算金額</w:t>
            </w:r>
            <w:r w:rsidRPr="00A53A2A">
              <w:rPr>
                <w:rFonts w:eastAsia="標楷體" w:hint="eastAsia"/>
                <w:bCs/>
                <w:color w:val="000000"/>
                <w:kern w:val="52"/>
              </w:rPr>
              <w:t>/</w:t>
            </w:r>
            <w:r w:rsidRPr="00A53A2A">
              <w:rPr>
                <w:rFonts w:eastAsia="標楷體" w:hint="eastAsia"/>
                <w:bCs/>
                <w:color w:val="000000"/>
                <w:kern w:val="52"/>
              </w:rPr>
              <w:t>預估金額</w:t>
            </w:r>
          </w:p>
        </w:tc>
        <w:tc>
          <w:tcPr>
            <w:tcW w:w="244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c>
          <w:tcPr>
            <w:tcW w:w="2466" w:type="dxa"/>
            <w:gridSpan w:val="3"/>
            <w:vAlign w:val="center"/>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履約期限：</w:t>
            </w:r>
          </w:p>
        </w:tc>
        <w:tc>
          <w:tcPr>
            <w:tcW w:w="2417"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239" w:type="dxa"/>
            <w:gridSpan w:val="5"/>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請購標的之性質種類：</w:t>
            </w:r>
            <w:r w:rsidRPr="00A53A2A">
              <w:rPr>
                <w:rFonts w:eastAsia="標楷體" w:hint="eastAsia"/>
                <w:bCs/>
                <w:color w:val="000000"/>
                <w:kern w:val="52"/>
              </w:rPr>
              <w:t>(</w:t>
            </w:r>
            <w:r w:rsidRPr="00A53A2A">
              <w:rPr>
                <w:rFonts w:eastAsia="標楷體" w:hint="eastAsia"/>
                <w:bCs/>
                <w:color w:val="000000"/>
                <w:kern w:val="52"/>
              </w:rPr>
              <w:t>請勾選</w:t>
            </w:r>
            <w:r w:rsidRPr="00A53A2A">
              <w:rPr>
                <w:rFonts w:eastAsia="標楷體" w:hint="eastAsia"/>
                <w:bCs/>
                <w:color w:val="000000"/>
                <w:kern w:val="52"/>
              </w:rPr>
              <w:t>)</w:t>
            </w:r>
          </w:p>
        </w:tc>
        <w:tc>
          <w:tcPr>
            <w:tcW w:w="193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研究發展計畫﹙</w:t>
            </w:r>
            <w:r w:rsidRPr="00A53A2A">
              <w:rPr>
                <w:rFonts w:eastAsia="標楷體" w:hint="eastAsia"/>
                <w:bCs/>
                <w:color w:val="000000"/>
                <w:kern w:val="52"/>
              </w:rPr>
              <w:t xml:space="preserve">     </w:t>
            </w:r>
            <w:r w:rsidRPr="00A53A2A">
              <w:rPr>
                <w:rFonts w:eastAsia="標楷體" w:hint="eastAsia"/>
                <w:bCs/>
                <w:color w:val="000000"/>
                <w:kern w:val="52"/>
              </w:rPr>
              <w:t>﹚</w:t>
            </w:r>
          </w:p>
        </w:tc>
        <w:tc>
          <w:tcPr>
            <w:tcW w:w="1537" w:type="dxa"/>
            <w:gridSpan w:val="2"/>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科研耗材﹙</w:t>
            </w:r>
            <w:r w:rsidRPr="00A53A2A">
              <w:rPr>
                <w:rFonts w:eastAsia="標楷體" w:hint="eastAsia"/>
                <w:bCs/>
                <w:color w:val="000000"/>
                <w:kern w:val="52"/>
              </w:rPr>
              <w:t xml:space="preserve">     </w:t>
            </w:r>
            <w:r w:rsidRPr="00A53A2A">
              <w:rPr>
                <w:rFonts w:eastAsia="標楷體" w:hint="eastAsia"/>
                <w:bCs/>
                <w:color w:val="000000"/>
                <w:kern w:val="52"/>
              </w:rPr>
              <w:t>﹚</w:t>
            </w:r>
          </w:p>
        </w:tc>
        <w:tc>
          <w:tcPr>
            <w:tcW w:w="2075" w:type="dxa"/>
            <w:gridSpan w:val="4"/>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科研儀器設備﹙</w:t>
            </w:r>
            <w:r w:rsidRPr="00A53A2A">
              <w:rPr>
                <w:rFonts w:eastAsia="標楷體" w:hint="eastAsia"/>
                <w:bCs/>
                <w:color w:val="000000"/>
                <w:kern w:val="52"/>
              </w:rPr>
              <w:t xml:space="preserve">     </w:t>
            </w:r>
            <w:r w:rsidRPr="00A53A2A">
              <w:rPr>
                <w:rFonts w:eastAsia="標楷體" w:hint="eastAsia"/>
                <w:bCs/>
                <w:color w:val="000000"/>
                <w:kern w:val="52"/>
              </w:rPr>
              <w:t>﹚</w:t>
            </w:r>
          </w:p>
        </w:tc>
        <w:tc>
          <w:tcPr>
            <w:tcW w:w="2066" w:type="dxa"/>
            <w:gridSpan w:val="3"/>
            <w:vAlign w:val="center"/>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研究設施、建築﹙</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9854" w:type="dxa"/>
            <w:gridSpan w:val="16"/>
            <w:vAlign w:val="center"/>
          </w:tcPr>
          <w:p w:rsidR="00AA4E1B" w:rsidRPr="00A53A2A" w:rsidRDefault="00AA4E1B" w:rsidP="00831770">
            <w:pPr>
              <w:autoSpaceDE w:val="0"/>
              <w:autoSpaceDN w:val="0"/>
              <w:adjustRightInd w:val="0"/>
              <w:rPr>
                <w:rFonts w:ascii="標楷體" w:eastAsia="標楷體" w:hAnsi="標楷體" w:cs="新細明體"/>
                <w:color w:val="000000"/>
                <w:kern w:val="0"/>
              </w:rPr>
            </w:pPr>
            <w:r w:rsidRPr="00A53A2A">
              <w:rPr>
                <w:rFonts w:eastAsia="標楷體" w:hint="eastAsia"/>
                <w:bCs/>
                <w:color w:val="000000"/>
                <w:kern w:val="52"/>
              </w:rPr>
              <w:t>註：研究建築需報補助機關審慎認核。</w:t>
            </w:r>
          </w:p>
        </w:tc>
      </w:tr>
      <w:tr w:rsidR="00AA4E1B" w:rsidRPr="00A53A2A" w:rsidTr="00424E32">
        <w:trPr>
          <w:gridBefore w:val="1"/>
          <w:gridAfter w:val="1"/>
          <w:wBefore w:w="252" w:type="dxa"/>
          <w:wAfter w:w="460" w:type="dxa"/>
        </w:trPr>
        <w:tc>
          <w:tcPr>
            <w:tcW w:w="1714" w:type="dxa"/>
            <w:gridSpan w:val="4"/>
            <w:vAlign w:val="center"/>
          </w:tcPr>
          <w:p w:rsidR="00AA4E1B" w:rsidRPr="00A53A2A" w:rsidRDefault="00AA4E1B" w:rsidP="00831770">
            <w:pPr>
              <w:autoSpaceDE w:val="0"/>
              <w:autoSpaceDN w:val="0"/>
              <w:adjustRightInd w:val="0"/>
              <w:rPr>
                <w:rFonts w:eastAsia="標楷體"/>
                <w:bCs/>
                <w:color w:val="000000"/>
                <w:kern w:val="52"/>
              </w:rPr>
            </w:pPr>
            <w:r w:rsidRPr="00A53A2A">
              <w:rPr>
                <w:rFonts w:eastAsia="標楷體" w:hint="eastAsia"/>
                <w:bCs/>
                <w:color w:val="000000"/>
                <w:kern w:val="52"/>
              </w:rPr>
              <w:t>採購方式：</w:t>
            </w:r>
          </w:p>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w:t>
            </w:r>
            <w:r w:rsidRPr="00A53A2A">
              <w:rPr>
                <w:rFonts w:eastAsia="標楷體" w:hint="eastAsia"/>
                <w:bCs/>
                <w:color w:val="000000"/>
                <w:kern w:val="52"/>
              </w:rPr>
              <w:t>請勾選</w:t>
            </w:r>
            <w:r w:rsidRPr="00A53A2A">
              <w:rPr>
                <w:rFonts w:eastAsia="標楷體" w:hint="eastAsia"/>
                <w:bCs/>
                <w:color w:val="000000"/>
                <w:kern w:val="52"/>
              </w:rPr>
              <w:t>)</w:t>
            </w:r>
          </w:p>
        </w:tc>
        <w:tc>
          <w:tcPr>
            <w:tcW w:w="3257" w:type="dxa"/>
            <w:gridSpan w:val="4"/>
            <w:vAlign w:val="center"/>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未達</w:t>
            </w:r>
            <w:r w:rsidRPr="008C0101">
              <w:rPr>
                <w:rFonts w:eastAsia="標楷體" w:hint="eastAsia"/>
                <w:bCs/>
                <w:color w:val="000000"/>
                <w:kern w:val="52"/>
              </w:rPr>
              <w:t>100</w:t>
            </w:r>
            <w:r w:rsidRPr="00A53A2A">
              <w:rPr>
                <w:rFonts w:eastAsia="標楷體" w:hint="eastAsia"/>
                <w:bCs/>
                <w:color w:val="000000"/>
                <w:kern w:val="52"/>
              </w:rPr>
              <w:t>萬元小額採購</w:t>
            </w:r>
          </w:p>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w:t>
            </w:r>
            <w:r w:rsidRPr="00A53A2A">
              <w:rPr>
                <w:rFonts w:eastAsia="標楷體" w:hint="eastAsia"/>
                <w:bCs/>
                <w:color w:val="000000"/>
                <w:kern w:val="52"/>
              </w:rPr>
              <w:t xml:space="preserve">     </w:t>
            </w:r>
            <w:r w:rsidRPr="00A53A2A">
              <w:rPr>
                <w:rFonts w:eastAsia="標楷體" w:hint="eastAsia"/>
                <w:bCs/>
                <w:color w:val="000000"/>
                <w:kern w:val="52"/>
              </w:rPr>
              <w:t>﹚</w:t>
            </w:r>
          </w:p>
        </w:tc>
        <w:tc>
          <w:tcPr>
            <w:tcW w:w="2938" w:type="dxa"/>
            <w:gridSpan w:val="6"/>
            <w:vAlign w:val="center"/>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100</w:t>
            </w:r>
            <w:r w:rsidRPr="00A53A2A">
              <w:rPr>
                <w:rFonts w:eastAsia="標楷體" w:hint="eastAsia"/>
                <w:bCs/>
                <w:color w:val="000000"/>
                <w:kern w:val="52"/>
              </w:rPr>
              <w:t>萬元以上公開招標﹙</w:t>
            </w:r>
            <w:r w:rsidRPr="00A53A2A">
              <w:rPr>
                <w:rFonts w:eastAsia="標楷體" w:hint="eastAsia"/>
                <w:bCs/>
                <w:color w:val="000000"/>
                <w:kern w:val="52"/>
              </w:rPr>
              <w:t xml:space="preserve">     </w:t>
            </w:r>
            <w:r w:rsidRPr="00A53A2A">
              <w:rPr>
                <w:rFonts w:eastAsia="標楷體" w:hint="eastAsia"/>
                <w:bCs/>
                <w:color w:val="000000"/>
                <w:kern w:val="52"/>
              </w:rPr>
              <w:t>﹚</w:t>
            </w:r>
          </w:p>
        </w:tc>
        <w:tc>
          <w:tcPr>
            <w:tcW w:w="1945" w:type="dxa"/>
            <w:gridSpan w:val="2"/>
            <w:vAlign w:val="center"/>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限制性招標﹙</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Height w:val="4925"/>
        </w:trPr>
        <w:tc>
          <w:tcPr>
            <w:tcW w:w="598" w:type="dxa"/>
            <w:gridSpan w:val="2"/>
            <w:vMerge w:val="restart"/>
            <w:textDirection w:val="tbRlV"/>
          </w:tcPr>
          <w:p w:rsidR="00AA4E1B" w:rsidRPr="00A53A2A" w:rsidRDefault="00AA4E1B" w:rsidP="00831770">
            <w:pPr>
              <w:autoSpaceDE w:val="0"/>
              <w:autoSpaceDN w:val="0"/>
              <w:adjustRightInd w:val="0"/>
              <w:ind w:left="113" w:right="113"/>
              <w:jc w:val="center"/>
              <w:rPr>
                <w:rFonts w:ascii="標楷體" w:eastAsia="標楷體" w:hAnsi="標楷體"/>
                <w:bCs/>
                <w:color w:val="000000"/>
                <w:kern w:val="52"/>
              </w:rPr>
            </w:pPr>
            <w:r w:rsidRPr="00A53A2A">
              <w:rPr>
                <w:rFonts w:eastAsia="標楷體" w:hint="eastAsia"/>
                <w:color w:val="000000"/>
              </w:rPr>
              <w:t>限制性招標條件勾選‥</w:t>
            </w:r>
          </w:p>
        </w:tc>
        <w:tc>
          <w:tcPr>
            <w:tcW w:w="9256" w:type="dxa"/>
            <w:gridSpan w:val="14"/>
          </w:tcPr>
          <w:p w:rsidR="00AA4E1B" w:rsidRPr="00A53A2A" w:rsidRDefault="00AA4E1B" w:rsidP="00831770">
            <w:pPr>
              <w:adjustRightInd w:val="0"/>
              <w:snapToGrid w:val="0"/>
              <w:spacing w:line="240" w:lineRule="atLeast"/>
              <w:ind w:leftChars="5" w:left="12"/>
              <w:rPr>
                <w:rFonts w:ascii="標楷體" w:eastAsia="標楷體" w:hAnsi="標楷體"/>
                <w:color w:val="000000"/>
              </w:rPr>
            </w:pPr>
            <w:r w:rsidRPr="00A53A2A">
              <w:rPr>
                <w:rFonts w:eastAsia="標楷體" w:hint="eastAsia"/>
                <w:color w:val="000000"/>
              </w:rPr>
              <w:t>符合下列情形之一者，得採限制性招標辦理：</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w:t>
            </w:r>
            <w:r w:rsidRPr="00A53A2A">
              <w:rPr>
                <w:rFonts w:eastAsia="標楷體" w:hint="eastAsia"/>
                <w:color w:val="000000"/>
              </w:rPr>
              <w:t>以公開招標或依第九款、第十款公告程序辦理結果，無廠商投標或無合格標，且以原定招標內容及條件未經重大改變者。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2.</w:t>
            </w:r>
            <w:r w:rsidRPr="00A53A2A">
              <w:rPr>
                <w:rFonts w:eastAsia="標楷體" w:hint="eastAsia"/>
                <w:color w:val="000000"/>
              </w:rPr>
              <w:t>屬專屬權利、獨家製造或供應、秘密諮詢，無其他合適之替代標的者。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3.</w:t>
            </w:r>
            <w:r w:rsidRPr="00A53A2A">
              <w:rPr>
                <w:rFonts w:eastAsia="標楷體" w:hint="eastAsia"/>
                <w:color w:val="000000"/>
              </w:rPr>
              <w:t>遇有不可預見之緊急事故，致無法以公開招標程序適時辦理，且確有必要者。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4.</w:t>
            </w:r>
            <w:r w:rsidRPr="00A53A2A">
              <w:rPr>
                <w:rFonts w:eastAsia="標楷體" w:hint="eastAsia"/>
                <w:color w:val="000000"/>
              </w:rPr>
              <w:t>原有採購之後續維修、零配件供應、更換或擴充，因相容或互通性之需要，必須向原供應廠商採購者。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5.</w:t>
            </w:r>
            <w:r w:rsidRPr="00A53A2A">
              <w:rPr>
                <w:rFonts w:eastAsia="標楷體" w:hint="eastAsia"/>
                <w:color w:val="000000"/>
              </w:rPr>
              <w:t>屬原型或首次製造、供應之標的，以研究發展、實驗或開發性質辦理者。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6.</w:t>
            </w:r>
            <w:r w:rsidRPr="00A53A2A">
              <w:rPr>
                <w:rFonts w:eastAsia="標楷體" w:hint="eastAsia"/>
                <w:color w:val="000000"/>
              </w:rPr>
              <w:t>在原招標目的範圍內，因未能預見之情形，必須追加契約以外之工程，如另行招標，確有產生重大不便及技術或經濟上困難之虞，非洽原訂約廠商辦理，不能達契約之目的，且未逾原主契約金額百分之五十者。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7.</w:t>
            </w:r>
            <w:r w:rsidRPr="00A53A2A">
              <w:rPr>
                <w:rFonts w:eastAsia="標楷體" w:hint="eastAsia"/>
                <w:color w:val="000000"/>
              </w:rPr>
              <w:t>原有採購之後續擴充，且已於原招標公告及招標文件敘明擴充之期間、金額或數量者。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8.</w:t>
            </w:r>
            <w:r w:rsidRPr="00A53A2A">
              <w:rPr>
                <w:rFonts w:eastAsia="標楷體" w:hint="eastAsia"/>
                <w:color w:val="000000"/>
              </w:rPr>
              <w:t>在集中交易或公開競價市場採購財物者。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9.</w:t>
            </w:r>
            <w:r w:rsidRPr="00A53A2A">
              <w:rPr>
                <w:rFonts w:eastAsia="標楷體" w:hint="eastAsia"/>
                <w:color w:val="000000"/>
              </w:rPr>
              <w:t>委託專業服務、技術服務或資訊服務，經公開客觀審查評定為優勝者。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10</w:t>
            </w:r>
            <w:r w:rsidRPr="00A53A2A">
              <w:rPr>
                <w:rFonts w:eastAsia="標楷體" w:hint="eastAsia"/>
                <w:color w:val="000000"/>
              </w:rPr>
              <w:t>辦理設計競賽，經公開客觀審查評定為優勝者。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11</w:t>
            </w:r>
            <w:r w:rsidRPr="00A53A2A">
              <w:rPr>
                <w:rFonts w:eastAsia="標楷體" w:hint="eastAsia"/>
                <w:color w:val="000000"/>
              </w:rPr>
              <w:t>委託在專業領域具領先地位之自然人、法人或經公告審查優勝之學術或非營利機構進行科技、技術引進、行政或學術研究發展者。</w:t>
            </w:r>
          </w:p>
          <w:p w:rsidR="00AA4E1B" w:rsidRPr="00A53A2A" w:rsidRDefault="00AA4E1B" w:rsidP="00831770">
            <w:pPr>
              <w:numPr>
                <w:ilvl w:val="0"/>
                <w:numId w:val="27"/>
              </w:numPr>
              <w:autoSpaceDE w:val="0"/>
              <w:autoSpaceDN w:val="0"/>
              <w:adjustRightInd w:val="0"/>
              <w:snapToGrid w:val="0"/>
              <w:ind w:left="395" w:hanging="426"/>
              <w:jc w:val="both"/>
              <w:rPr>
                <w:rFonts w:eastAsia="標楷體"/>
                <w:color w:val="000000"/>
              </w:rPr>
            </w:pPr>
            <w:r w:rsidRPr="00A53A2A">
              <w:rPr>
                <w:rFonts w:eastAsia="標楷體" w:hint="eastAsia"/>
                <w:color w:val="000000"/>
              </w:rPr>
              <w:t>12</w:t>
            </w:r>
            <w:r w:rsidRPr="00A53A2A">
              <w:rPr>
                <w:rFonts w:eastAsia="標楷體" w:hint="eastAsia"/>
                <w:color w:val="000000"/>
              </w:rPr>
              <w:t>配合研究或研製計畫之需求特性、特殊功能，或其他專業性之財物及勞務項目，經校長或其授權人員核定者。</w:t>
            </w:r>
          </w:p>
          <w:p w:rsidR="00AA4E1B" w:rsidRPr="00A53A2A" w:rsidRDefault="00AA4E1B" w:rsidP="00831770">
            <w:pPr>
              <w:numPr>
                <w:ilvl w:val="0"/>
                <w:numId w:val="27"/>
              </w:numPr>
              <w:autoSpaceDE w:val="0"/>
              <w:autoSpaceDN w:val="0"/>
              <w:adjustRightInd w:val="0"/>
              <w:snapToGrid w:val="0"/>
              <w:ind w:left="395" w:hanging="426"/>
              <w:jc w:val="both"/>
              <w:rPr>
                <w:rFonts w:ascii="標楷體" w:eastAsia="標楷體" w:hAnsi="標楷體"/>
                <w:bCs/>
                <w:color w:val="000000"/>
                <w:kern w:val="52"/>
              </w:rPr>
            </w:pPr>
            <w:r w:rsidRPr="00A53A2A">
              <w:rPr>
                <w:rFonts w:eastAsia="標楷體" w:hint="eastAsia"/>
                <w:color w:val="000000"/>
              </w:rPr>
              <w:t>13</w:t>
            </w:r>
            <w:r w:rsidRPr="00A53A2A">
              <w:rPr>
                <w:rFonts w:eastAsia="標楷體" w:hint="eastAsia"/>
                <w:color w:val="000000"/>
              </w:rPr>
              <w:t>其他經請購單位就個案敘明不採公開招標方式辦理及邀請指定廠商比價或議價之適當理由，簽報校長或其授權人員核定者。</w:t>
            </w:r>
          </w:p>
        </w:tc>
      </w:tr>
      <w:tr w:rsidR="00AA4E1B" w:rsidRPr="00A53A2A" w:rsidTr="00424E32">
        <w:trPr>
          <w:gridBefore w:val="1"/>
          <w:gridAfter w:val="1"/>
          <w:wBefore w:w="252" w:type="dxa"/>
          <w:wAfter w:w="460" w:type="dxa"/>
          <w:trHeight w:val="115"/>
        </w:trPr>
        <w:tc>
          <w:tcPr>
            <w:tcW w:w="598" w:type="dxa"/>
            <w:gridSpan w:val="2"/>
            <w:vMerge/>
          </w:tcPr>
          <w:p w:rsidR="00AA4E1B" w:rsidRPr="00A53A2A" w:rsidRDefault="00AA4E1B" w:rsidP="00831770">
            <w:pPr>
              <w:autoSpaceDE w:val="0"/>
              <w:autoSpaceDN w:val="0"/>
              <w:adjustRightInd w:val="0"/>
              <w:rPr>
                <w:rFonts w:ascii="標楷體" w:eastAsia="標楷體" w:hAnsi="標楷體"/>
                <w:bCs/>
                <w:color w:val="000000"/>
                <w:kern w:val="52"/>
              </w:rPr>
            </w:pPr>
          </w:p>
        </w:tc>
        <w:tc>
          <w:tcPr>
            <w:tcW w:w="9256" w:type="dxa"/>
            <w:gridSpan w:val="14"/>
          </w:tcPr>
          <w:p w:rsidR="00AA4E1B" w:rsidRPr="00A53A2A" w:rsidRDefault="00AA4E1B" w:rsidP="00831770">
            <w:pPr>
              <w:autoSpaceDE w:val="0"/>
              <w:autoSpaceDN w:val="0"/>
              <w:adjustRightInd w:val="0"/>
              <w:rPr>
                <w:rFonts w:ascii="標楷體" w:eastAsia="標楷體" w:hAnsi="標楷體"/>
                <w:bCs/>
                <w:color w:val="000000"/>
                <w:kern w:val="52"/>
              </w:rPr>
            </w:pPr>
            <w:r w:rsidRPr="00A53A2A">
              <w:rPr>
                <w:rFonts w:ascii="標楷體" w:eastAsia="標楷體" w:hAnsi="標楷體" w:hint="eastAsia"/>
                <w:bCs/>
                <w:color w:val="000000"/>
                <w:kern w:val="52"/>
              </w:rPr>
              <w:t>適用理由：</w:t>
            </w:r>
          </w:p>
        </w:tc>
      </w:tr>
      <w:tr w:rsidR="00AA4E1B" w:rsidRPr="00A53A2A" w:rsidTr="00424E32">
        <w:trPr>
          <w:gridBefore w:val="1"/>
          <w:gridAfter w:val="1"/>
          <w:wBefore w:w="252" w:type="dxa"/>
          <w:wAfter w:w="460" w:type="dxa"/>
          <w:trHeight w:val="549"/>
        </w:trPr>
        <w:tc>
          <w:tcPr>
            <w:tcW w:w="598" w:type="dxa"/>
            <w:gridSpan w:val="2"/>
            <w:vMerge/>
          </w:tcPr>
          <w:p w:rsidR="00AA4E1B" w:rsidRPr="00A53A2A" w:rsidRDefault="00AA4E1B" w:rsidP="00831770">
            <w:pPr>
              <w:autoSpaceDE w:val="0"/>
              <w:autoSpaceDN w:val="0"/>
              <w:adjustRightInd w:val="0"/>
              <w:rPr>
                <w:rFonts w:ascii="標楷體" w:eastAsia="標楷體" w:hAnsi="標楷體"/>
                <w:bCs/>
                <w:color w:val="000000"/>
                <w:kern w:val="52"/>
              </w:rPr>
            </w:pPr>
          </w:p>
        </w:tc>
        <w:tc>
          <w:tcPr>
            <w:tcW w:w="9256" w:type="dxa"/>
            <w:gridSpan w:val="14"/>
          </w:tcPr>
          <w:p w:rsidR="00AA4E1B" w:rsidRPr="00A53A2A" w:rsidRDefault="00AA4E1B" w:rsidP="00831770">
            <w:pPr>
              <w:autoSpaceDE w:val="0"/>
              <w:autoSpaceDN w:val="0"/>
              <w:adjustRightInd w:val="0"/>
              <w:rPr>
                <w:rFonts w:ascii="標楷體" w:eastAsia="標楷體" w:hAnsi="標楷體"/>
                <w:bCs/>
                <w:color w:val="000000"/>
                <w:kern w:val="52"/>
              </w:rPr>
            </w:pPr>
            <w:r w:rsidRPr="00A53A2A">
              <w:rPr>
                <w:rFonts w:ascii="標楷體" w:eastAsia="標楷體" w:hAnsi="標楷體" w:hint="eastAsia"/>
                <w:bCs/>
                <w:color w:val="000000"/>
                <w:kern w:val="52"/>
              </w:rPr>
              <w:t xml:space="preserve">若勾選限制性招標是否符合上列13項條件之一：是﹙    ﹚、否﹙    ﹚     </w:t>
            </w:r>
          </w:p>
          <w:p w:rsidR="00AA4E1B" w:rsidRPr="00A53A2A" w:rsidRDefault="00AA4E1B" w:rsidP="00831770">
            <w:pPr>
              <w:autoSpaceDE w:val="0"/>
              <w:autoSpaceDN w:val="0"/>
              <w:adjustRightInd w:val="0"/>
              <w:rPr>
                <w:rFonts w:ascii="標楷體" w:eastAsia="標楷體" w:hAnsi="標楷體"/>
                <w:bCs/>
                <w:color w:val="000000"/>
                <w:kern w:val="52"/>
              </w:rPr>
            </w:pPr>
            <w:r w:rsidRPr="00A53A2A">
              <w:rPr>
                <w:rFonts w:ascii="標楷體" w:eastAsia="標楷體" w:hAnsi="標楷體" w:hint="eastAsia"/>
                <w:bCs/>
                <w:color w:val="000000"/>
                <w:kern w:val="52"/>
              </w:rPr>
              <w:t>審查人員簽章：</w:t>
            </w:r>
          </w:p>
        </w:tc>
      </w:tr>
      <w:tr w:rsidR="00AA4E1B" w:rsidRPr="00A53A2A" w:rsidTr="00424E32">
        <w:trPr>
          <w:gridBefore w:val="1"/>
          <w:gridAfter w:val="1"/>
          <w:wBefore w:w="252" w:type="dxa"/>
          <w:wAfter w:w="460" w:type="dxa"/>
        </w:trPr>
        <w:tc>
          <w:tcPr>
            <w:tcW w:w="9854" w:type="dxa"/>
            <w:gridSpan w:val="16"/>
          </w:tcPr>
          <w:p w:rsidR="00AA4E1B" w:rsidRPr="00A53A2A" w:rsidRDefault="00AA4E1B" w:rsidP="00831770">
            <w:pPr>
              <w:autoSpaceDE w:val="0"/>
              <w:autoSpaceDN w:val="0"/>
              <w:adjustRightInd w:val="0"/>
              <w:snapToGrid w:val="0"/>
              <w:jc w:val="both"/>
              <w:rPr>
                <w:rFonts w:ascii="標楷體" w:eastAsia="標楷體" w:hAnsi="標楷體" w:cs="新細明體"/>
                <w:color w:val="000000"/>
                <w:kern w:val="0"/>
              </w:rPr>
            </w:pPr>
            <w:r w:rsidRPr="00A53A2A">
              <w:rPr>
                <w:rFonts w:eastAsia="標楷體" w:hint="eastAsia"/>
                <w:bCs/>
                <w:color w:val="000000"/>
                <w:kern w:val="52"/>
              </w:rPr>
              <w:t>決標原則依本校科研採購作業要點第</w:t>
            </w:r>
            <w:r w:rsidRPr="00A53A2A">
              <w:rPr>
                <w:rFonts w:eastAsia="標楷體" w:hint="eastAsia"/>
                <w:bCs/>
                <w:color w:val="000000"/>
                <w:kern w:val="52"/>
              </w:rPr>
              <w:t>10</w:t>
            </w:r>
            <w:r w:rsidRPr="00A53A2A">
              <w:rPr>
                <w:rFonts w:eastAsia="標楷體" w:hint="eastAsia"/>
                <w:bCs/>
                <w:color w:val="000000"/>
                <w:kern w:val="52"/>
              </w:rPr>
              <w:t>點第</w:t>
            </w:r>
            <w:r w:rsidRPr="00A53A2A">
              <w:rPr>
                <w:rFonts w:eastAsia="標楷體" w:hint="eastAsia"/>
                <w:bCs/>
                <w:color w:val="000000"/>
                <w:kern w:val="52"/>
              </w:rPr>
              <w:t>(</w:t>
            </w:r>
            <w:r w:rsidRPr="00A53A2A">
              <w:rPr>
                <w:rFonts w:eastAsia="標楷體" w:hint="eastAsia"/>
                <w:bCs/>
                <w:color w:val="000000"/>
                <w:kern w:val="52"/>
              </w:rPr>
              <w:t>二</w:t>
            </w:r>
            <w:r w:rsidRPr="00A53A2A">
              <w:rPr>
                <w:rFonts w:eastAsia="標楷體" w:hint="eastAsia"/>
                <w:bCs/>
                <w:color w:val="000000"/>
                <w:kern w:val="52"/>
              </w:rPr>
              <w:t>)</w:t>
            </w:r>
            <w:r w:rsidRPr="00A53A2A">
              <w:rPr>
                <w:rFonts w:eastAsia="標楷體" w:hint="eastAsia"/>
                <w:bCs/>
                <w:color w:val="000000"/>
                <w:kern w:val="52"/>
              </w:rPr>
              <w:t>、</w:t>
            </w:r>
            <w:r w:rsidRPr="00A53A2A">
              <w:rPr>
                <w:rFonts w:eastAsia="標楷體" w:hint="eastAsia"/>
                <w:bCs/>
                <w:color w:val="000000"/>
                <w:kern w:val="52"/>
              </w:rPr>
              <w:t>(</w:t>
            </w:r>
            <w:r w:rsidRPr="00A53A2A">
              <w:rPr>
                <w:rFonts w:eastAsia="標楷體" w:hint="eastAsia"/>
                <w:bCs/>
                <w:color w:val="000000"/>
                <w:kern w:val="52"/>
              </w:rPr>
              <w:t>三</w:t>
            </w:r>
            <w:r w:rsidRPr="00A53A2A">
              <w:rPr>
                <w:rFonts w:eastAsia="標楷體" w:hint="eastAsia"/>
                <w:bCs/>
                <w:color w:val="000000"/>
                <w:kern w:val="52"/>
              </w:rPr>
              <w:t>)</w:t>
            </w:r>
            <w:r w:rsidRPr="00A53A2A">
              <w:rPr>
                <w:rFonts w:eastAsia="標楷體" w:hint="eastAsia"/>
                <w:bCs/>
                <w:color w:val="000000"/>
                <w:kern w:val="52"/>
              </w:rPr>
              <w:t>項規定辦理者，是否依規定應成立審查小組：是﹙</w:t>
            </w:r>
            <w:r w:rsidRPr="00A53A2A">
              <w:rPr>
                <w:rFonts w:eastAsia="標楷體" w:hint="eastAsia"/>
                <w:bCs/>
                <w:color w:val="000000"/>
                <w:kern w:val="52"/>
              </w:rPr>
              <w:t xml:space="preserve">    </w:t>
            </w:r>
            <w:r w:rsidRPr="00A53A2A">
              <w:rPr>
                <w:rFonts w:eastAsia="標楷體" w:hint="eastAsia"/>
                <w:bCs/>
                <w:color w:val="000000"/>
                <w:kern w:val="52"/>
              </w:rPr>
              <w:t>﹚、否﹙</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9854" w:type="dxa"/>
            <w:gridSpan w:val="16"/>
          </w:tcPr>
          <w:p w:rsidR="00AA4E1B" w:rsidRPr="00A53A2A" w:rsidRDefault="00AA4E1B" w:rsidP="00831770">
            <w:pPr>
              <w:autoSpaceDE w:val="0"/>
              <w:autoSpaceDN w:val="0"/>
              <w:adjustRightInd w:val="0"/>
              <w:rPr>
                <w:rFonts w:eastAsia="標楷體"/>
                <w:bCs/>
                <w:color w:val="000000"/>
                <w:kern w:val="52"/>
              </w:rPr>
            </w:pPr>
            <w:r w:rsidRPr="00A53A2A">
              <w:rPr>
                <w:rFonts w:eastAsia="標楷體" w:hint="eastAsia"/>
                <w:bCs/>
                <w:color w:val="000000"/>
                <w:kern w:val="52"/>
              </w:rPr>
              <w:t>請購單位是否需對規格等與廠商進行協商：是﹙</w:t>
            </w:r>
            <w:r w:rsidRPr="00A53A2A">
              <w:rPr>
                <w:rFonts w:eastAsia="標楷體" w:hint="eastAsia"/>
                <w:bCs/>
                <w:color w:val="000000"/>
                <w:kern w:val="52"/>
              </w:rPr>
              <w:t xml:space="preserve">    </w:t>
            </w:r>
            <w:r w:rsidRPr="00A53A2A">
              <w:rPr>
                <w:rFonts w:eastAsia="標楷體" w:hint="eastAsia"/>
                <w:bCs/>
                <w:color w:val="000000"/>
                <w:kern w:val="52"/>
              </w:rPr>
              <w:t>﹚、否﹙</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9854" w:type="dxa"/>
            <w:gridSpan w:val="16"/>
          </w:tcPr>
          <w:p w:rsidR="00AA4E1B" w:rsidRPr="00A53A2A" w:rsidRDefault="00AA4E1B" w:rsidP="00831770">
            <w:pPr>
              <w:autoSpaceDE w:val="0"/>
              <w:autoSpaceDN w:val="0"/>
              <w:adjustRightInd w:val="0"/>
              <w:rPr>
                <w:rFonts w:eastAsia="標楷體"/>
                <w:bCs/>
                <w:color w:val="000000"/>
                <w:kern w:val="52"/>
              </w:rPr>
            </w:pPr>
            <w:r w:rsidRPr="00A53A2A">
              <w:rPr>
                <w:rFonts w:eastAsia="標楷體" w:hint="eastAsia"/>
                <w:bCs/>
                <w:color w:val="000000"/>
                <w:kern w:val="52"/>
              </w:rPr>
              <w:t>決標方式：</w:t>
            </w:r>
            <w:r w:rsidRPr="00A53A2A">
              <w:rPr>
                <w:rFonts w:ascii="標楷體" w:eastAsia="標楷體" w:hAnsi="標楷體" w:cs="新細明體" w:hint="eastAsia"/>
                <w:color w:val="000000"/>
                <w:kern w:val="0"/>
              </w:rPr>
              <w:t>最低標</w:t>
            </w:r>
            <w:r w:rsidRPr="00A53A2A">
              <w:rPr>
                <w:rFonts w:eastAsia="標楷體" w:hint="eastAsia"/>
                <w:bCs/>
                <w:color w:val="000000"/>
                <w:kern w:val="52"/>
              </w:rPr>
              <w:t>﹙</w:t>
            </w:r>
            <w:r w:rsidRPr="00A53A2A">
              <w:rPr>
                <w:rFonts w:eastAsia="標楷體" w:hint="eastAsia"/>
                <w:bCs/>
                <w:color w:val="000000"/>
                <w:kern w:val="52"/>
              </w:rPr>
              <w:t xml:space="preserve">    </w:t>
            </w:r>
            <w:r w:rsidRPr="00A53A2A">
              <w:rPr>
                <w:rFonts w:eastAsia="標楷體" w:hint="eastAsia"/>
                <w:bCs/>
                <w:color w:val="000000"/>
                <w:kern w:val="52"/>
              </w:rPr>
              <w:t>﹚</w:t>
            </w:r>
            <w:r w:rsidRPr="00A53A2A">
              <w:rPr>
                <w:rFonts w:eastAsia="標楷體" w:hint="eastAsia"/>
                <w:color w:val="000000"/>
              </w:rPr>
              <w:t>、合理標</w:t>
            </w:r>
            <w:r w:rsidRPr="00A53A2A">
              <w:rPr>
                <w:rFonts w:eastAsia="標楷體" w:hint="eastAsia"/>
                <w:bCs/>
                <w:color w:val="000000"/>
                <w:kern w:val="52"/>
              </w:rPr>
              <w:t>﹙</w:t>
            </w:r>
            <w:r w:rsidRPr="00A53A2A">
              <w:rPr>
                <w:rFonts w:eastAsia="標楷體" w:hint="eastAsia"/>
                <w:bCs/>
                <w:color w:val="000000"/>
                <w:kern w:val="52"/>
              </w:rPr>
              <w:t xml:space="preserve">    </w:t>
            </w:r>
            <w:r w:rsidRPr="00A53A2A">
              <w:rPr>
                <w:rFonts w:eastAsia="標楷體" w:hint="eastAsia"/>
                <w:bCs/>
                <w:color w:val="000000"/>
                <w:kern w:val="52"/>
              </w:rPr>
              <w:t>﹚</w:t>
            </w:r>
            <w:r w:rsidRPr="00A53A2A">
              <w:rPr>
                <w:rFonts w:eastAsia="標楷體" w:hint="eastAsia"/>
                <w:color w:val="000000"/>
              </w:rPr>
              <w:t>、最有利標</w:t>
            </w:r>
            <w:r w:rsidRPr="00A53A2A">
              <w:rPr>
                <w:rFonts w:eastAsia="標楷體" w:hint="eastAsia"/>
                <w:bCs/>
                <w:color w:val="000000"/>
                <w:kern w:val="52"/>
              </w:rPr>
              <w:t>﹙</w:t>
            </w:r>
            <w:r w:rsidRPr="00A53A2A">
              <w:rPr>
                <w:rFonts w:eastAsia="標楷體" w:hint="eastAsia"/>
                <w:bCs/>
                <w:color w:val="000000"/>
                <w:kern w:val="52"/>
              </w:rPr>
              <w:t xml:space="preserve">    </w:t>
            </w:r>
            <w:r w:rsidRPr="00A53A2A">
              <w:rPr>
                <w:rFonts w:eastAsia="標楷體" w:hint="eastAsia"/>
                <w:bCs/>
                <w:color w:val="000000"/>
                <w:kern w:val="52"/>
              </w:rPr>
              <w:t>﹚、其他﹙</w:t>
            </w:r>
            <w:r w:rsidRPr="00A53A2A">
              <w:rPr>
                <w:rFonts w:eastAsia="標楷體" w:hint="eastAsia"/>
                <w:bCs/>
                <w:color w:val="000000"/>
                <w:kern w:val="52"/>
              </w:rPr>
              <w:t xml:space="preserve">    </w:t>
            </w:r>
            <w:r w:rsidRPr="00A53A2A">
              <w:rPr>
                <w:rFonts w:eastAsia="標楷體" w:hint="eastAsia"/>
                <w:bCs/>
                <w:color w:val="000000"/>
                <w:kern w:val="52"/>
              </w:rPr>
              <w:t>﹚</w:t>
            </w:r>
          </w:p>
        </w:tc>
      </w:tr>
      <w:tr w:rsidR="00AA4E1B" w:rsidRPr="00A53A2A" w:rsidTr="00424E32">
        <w:trPr>
          <w:gridBefore w:val="1"/>
          <w:gridAfter w:val="1"/>
          <w:wBefore w:w="252" w:type="dxa"/>
          <w:wAfter w:w="460" w:type="dxa"/>
        </w:trPr>
        <w:tc>
          <w:tcPr>
            <w:tcW w:w="2524" w:type="dxa"/>
            <w:gridSpan w:val="6"/>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請購單位</w:t>
            </w:r>
          </w:p>
        </w:tc>
        <w:tc>
          <w:tcPr>
            <w:tcW w:w="2447" w:type="dxa"/>
            <w:gridSpan w:val="2"/>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計畫主持人</w:t>
            </w:r>
          </w:p>
        </w:tc>
        <w:tc>
          <w:tcPr>
            <w:tcW w:w="2466" w:type="dxa"/>
            <w:gridSpan w:val="3"/>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系所主管</w:t>
            </w:r>
          </w:p>
        </w:tc>
        <w:tc>
          <w:tcPr>
            <w:tcW w:w="2417" w:type="dxa"/>
            <w:gridSpan w:val="5"/>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院長</w:t>
            </w:r>
          </w:p>
        </w:tc>
      </w:tr>
      <w:tr w:rsidR="00AA4E1B" w:rsidRPr="00A53A2A" w:rsidTr="00424E32">
        <w:trPr>
          <w:gridBefore w:val="1"/>
          <w:gridAfter w:val="1"/>
          <w:wBefore w:w="252" w:type="dxa"/>
          <w:wAfter w:w="460" w:type="dxa"/>
          <w:trHeight w:val="391"/>
        </w:trPr>
        <w:tc>
          <w:tcPr>
            <w:tcW w:w="2524" w:type="dxa"/>
            <w:gridSpan w:val="6"/>
          </w:tcPr>
          <w:p w:rsidR="00AA4E1B" w:rsidRPr="00A53A2A" w:rsidRDefault="00AA4E1B" w:rsidP="00036E92">
            <w:pPr>
              <w:autoSpaceDE w:val="0"/>
              <w:autoSpaceDN w:val="0"/>
              <w:adjustRightInd w:val="0"/>
              <w:spacing w:line="240" w:lineRule="atLeast"/>
              <w:jc w:val="center"/>
              <w:rPr>
                <w:rFonts w:eastAsia="標楷體"/>
                <w:bCs/>
                <w:color w:val="000000"/>
                <w:kern w:val="52"/>
              </w:rPr>
            </w:pPr>
          </w:p>
        </w:tc>
        <w:tc>
          <w:tcPr>
            <w:tcW w:w="2447" w:type="dxa"/>
            <w:gridSpan w:val="2"/>
          </w:tcPr>
          <w:p w:rsidR="00AA4E1B" w:rsidRPr="00A53A2A" w:rsidRDefault="00AA4E1B" w:rsidP="00036E92">
            <w:pPr>
              <w:autoSpaceDE w:val="0"/>
              <w:autoSpaceDN w:val="0"/>
              <w:adjustRightInd w:val="0"/>
              <w:spacing w:line="240" w:lineRule="atLeast"/>
              <w:jc w:val="center"/>
              <w:rPr>
                <w:rFonts w:ascii="標楷體" w:eastAsia="標楷體" w:hAnsi="標楷體" w:cs="新細明體"/>
                <w:color w:val="000000"/>
                <w:kern w:val="0"/>
              </w:rPr>
            </w:pPr>
          </w:p>
        </w:tc>
        <w:tc>
          <w:tcPr>
            <w:tcW w:w="2466" w:type="dxa"/>
            <w:gridSpan w:val="3"/>
          </w:tcPr>
          <w:p w:rsidR="00AA4E1B" w:rsidRPr="00A53A2A" w:rsidRDefault="00AA4E1B" w:rsidP="00036E92">
            <w:pPr>
              <w:autoSpaceDE w:val="0"/>
              <w:autoSpaceDN w:val="0"/>
              <w:adjustRightInd w:val="0"/>
              <w:spacing w:line="240" w:lineRule="atLeast"/>
              <w:jc w:val="center"/>
              <w:rPr>
                <w:rFonts w:eastAsia="標楷體"/>
                <w:bCs/>
                <w:color w:val="000000"/>
                <w:kern w:val="52"/>
              </w:rPr>
            </w:pPr>
          </w:p>
        </w:tc>
        <w:tc>
          <w:tcPr>
            <w:tcW w:w="2417" w:type="dxa"/>
            <w:gridSpan w:val="5"/>
          </w:tcPr>
          <w:p w:rsidR="00AA4E1B" w:rsidRPr="00A53A2A" w:rsidRDefault="00AA4E1B" w:rsidP="00036E92">
            <w:pPr>
              <w:autoSpaceDE w:val="0"/>
              <w:autoSpaceDN w:val="0"/>
              <w:adjustRightInd w:val="0"/>
              <w:spacing w:line="240" w:lineRule="atLeast"/>
              <w:jc w:val="center"/>
              <w:rPr>
                <w:rFonts w:ascii="標楷體" w:eastAsia="標楷體" w:hAnsi="標楷體" w:cs="新細明體"/>
                <w:color w:val="000000"/>
                <w:kern w:val="0"/>
              </w:rPr>
            </w:pPr>
          </w:p>
        </w:tc>
      </w:tr>
      <w:tr w:rsidR="00AA4E1B" w:rsidRPr="00A53A2A" w:rsidTr="00424E32">
        <w:trPr>
          <w:gridBefore w:val="1"/>
          <w:gridAfter w:val="1"/>
          <w:wBefore w:w="252" w:type="dxa"/>
          <w:wAfter w:w="460" w:type="dxa"/>
        </w:trPr>
        <w:tc>
          <w:tcPr>
            <w:tcW w:w="2524" w:type="dxa"/>
            <w:gridSpan w:val="6"/>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研究發展處</w:t>
            </w:r>
          </w:p>
        </w:tc>
        <w:tc>
          <w:tcPr>
            <w:tcW w:w="2447" w:type="dxa"/>
            <w:gridSpan w:val="2"/>
          </w:tcPr>
          <w:p w:rsidR="00AA4E1B" w:rsidRPr="00A53A2A" w:rsidRDefault="00AA4E1B" w:rsidP="00831770">
            <w:pPr>
              <w:snapToGrid w:val="0"/>
              <w:spacing w:line="240" w:lineRule="atLeast"/>
              <w:jc w:val="center"/>
              <w:rPr>
                <w:rFonts w:eastAsia="標楷體"/>
                <w:bCs/>
                <w:color w:val="000000"/>
                <w:kern w:val="52"/>
              </w:rPr>
            </w:pPr>
            <w:r w:rsidRPr="00A53A2A">
              <w:rPr>
                <w:rFonts w:eastAsia="標楷體" w:hint="eastAsia"/>
                <w:bCs/>
                <w:color w:val="000000"/>
                <w:kern w:val="52"/>
              </w:rPr>
              <w:t>總務處</w:t>
            </w:r>
          </w:p>
        </w:tc>
        <w:tc>
          <w:tcPr>
            <w:tcW w:w="2466" w:type="dxa"/>
            <w:gridSpan w:val="3"/>
          </w:tcPr>
          <w:p w:rsidR="00AA4E1B" w:rsidRPr="00A53A2A" w:rsidRDefault="00AA4E1B" w:rsidP="00831770">
            <w:pPr>
              <w:autoSpaceDE w:val="0"/>
              <w:autoSpaceDN w:val="0"/>
              <w:adjustRightInd w:val="0"/>
              <w:jc w:val="center"/>
              <w:rPr>
                <w:rFonts w:eastAsia="標楷體"/>
                <w:bCs/>
                <w:color w:val="000000"/>
                <w:kern w:val="52"/>
              </w:rPr>
            </w:pPr>
            <w:r w:rsidRPr="00A53A2A">
              <w:rPr>
                <w:rFonts w:eastAsia="標楷體" w:hint="eastAsia"/>
                <w:bCs/>
                <w:color w:val="000000"/>
                <w:kern w:val="52"/>
              </w:rPr>
              <w:t>主計室</w:t>
            </w:r>
          </w:p>
        </w:tc>
        <w:tc>
          <w:tcPr>
            <w:tcW w:w="2417" w:type="dxa"/>
            <w:gridSpan w:val="5"/>
          </w:tcPr>
          <w:p w:rsidR="00AA4E1B" w:rsidRPr="00A53A2A" w:rsidRDefault="00AA4E1B" w:rsidP="00831770">
            <w:pPr>
              <w:autoSpaceDE w:val="0"/>
              <w:autoSpaceDN w:val="0"/>
              <w:adjustRightInd w:val="0"/>
              <w:jc w:val="center"/>
              <w:rPr>
                <w:rFonts w:ascii="標楷體" w:eastAsia="標楷體" w:hAnsi="標楷體" w:cs="新細明體"/>
                <w:color w:val="000000"/>
                <w:kern w:val="0"/>
              </w:rPr>
            </w:pPr>
            <w:r w:rsidRPr="00A53A2A">
              <w:rPr>
                <w:rFonts w:eastAsia="標楷體" w:hint="eastAsia"/>
                <w:bCs/>
                <w:color w:val="000000"/>
                <w:kern w:val="52"/>
              </w:rPr>
              <w:t>校長或其授權人</w:t>
            </w:r>
          </w:p>
        </w:tc>
      </w:tr>
      <w:tr w:rsidR="00AA4E1B" w:rsidRPr="00A53A2A" w:rsidTr="00424E32">
        <w:trPr>
          <w:gridBefore w:val="1"/>
          <w:gridAfter w:val="1"/>
          <w:wBefore w:w="252" w:type="dxa"/>
          <w:wAfter w:w="460" w:type="dxa"/>
          <w:trHeight w:val="637"/>
        </w:trPr>
        <w:tc>
          <w:tcPr>
            <w:tcW w:w="2524" w:type="dxa"/>
            <w:gridSpan w:val="6"/>
          </w:tcPr>
          <w:p w:rsidR="00AA4E1B" w:rsidRPr="00A53A2A" w:rsidRDefault="00AA4E1B" w:rsidP="00831770">
            <w:pPr>
              <w:autoSpaceDE w:val="0"/>
              <w:autoSpaceDN w:val="0"/>
              <w:adjustRightInd w:val="0"/>
              <w:rPr>
                <w:rFonts w:eastAsia="標楷體"/>
                <w:bCs/>
                <w:color w:val="000000"/>
                <w:kern w:val="52"/>
              </w:rPr>
            </w:pPr>
          </w:p>
        </w:tc>
        <w:tc>
          <w:tcPr>
            <w:tcW w:w="2447" w:type="dxa"/>
            <w:gridSpan w:val="2"/>
          </w:tcPr>
          <w:p w:rsidR="00AA4E1B" w:rsidRPr="00A53A2A" w:rsidRDefault="00AA4E1B" w:rsidP="00831770">
            <w:pPr>
              <w:autoSpaceDE w:val="0"/>
              <w:autoSpaceDN w:val="0"/>
              <w:adjustRightInd w:val="0"/>
              <w:rPr>
                <w:rFonts w:ascii="標楷體" w:eastAsia="標楷體" w:hAnsi="標楷體" w:cs="新細明體"/>
                <w:color w:val="000000"/>
                <w:kern w:val="0"/>
              </w:rPr>
            </w:pPr>
          </w:p>
        </w:tc>
        <w:tc>
          <w:tcPr>
            <w:tcW w:w="2466" w:type="dxa"/>
            <w:gridSpan w:val="3"/>
          </w:tcPr>
          <w:p w:rsidR="00AA4E1B" w:rsidRPr="00A53A2A" w:rsidRDefault="00AA4E1B" w:rsidP="00831770">
            <w:pPr>
              <w:autoSpaceDE w:val="0"/>
              <w:autoSpaceDN w:val="0"/>
              <w:adjustRightInd w:val="0"/>
              <w:rPr>
                <w:rFonts w:eastAsia="標楷體"/>
                <w:bCs/>
                <w:color w:val="000000"/>
                <w:kern w:val="52"/>
              </w:rPr>
            </w:pPr>
          </w:p>
        </w:tc>
        <w:tc>
          <w:tcPr>
            <w:tcW w:w="2417" w:type="dxa"/>
            <w:gridSpan w:val="5"/>
          </w:tcPr>
          <w:p w:rsidR="00AA4E1B" w:rsidRPr="00A53A2A" w:rsidRDefault="00AA4E1B" w:rsidP="00831770">
            <w:pPr>
              <w:autoSpaceDE w:val="0"/>
              <w:autoSpaceDN w:val="0"/>
              <w:adjustRightInd w:val="0"/>
              <w:rPr>
                <w:rFonts w:ascii="標楷體" w:eastAsia="標楷體" w:hAnsi="標楷體" w:cs="新細明體"/>
                <w:color w:val="000000"/>
                <w:kern w:val="0"/>
              </w:rPr>
            </w:pPr>
          </w:p>
        </w:tc>
      </w:tr>
      <w:tr w:rsidR="00424E32" w:rsidRPr="00424E32" w:rsidTr="00424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blHeader/>
        </w:trPr>
        <w:tc>
          <w:tcPr>
            <w:tcW w:w="10566" w:type="dxa"/>
            <w:gridSpan w:val="18"/>
            <w:tcBorders>
              <w:top w:val="nil"/>
              <w:left w:val="nil"/>
              <w:bottom w:val="single" w:sz="12" w:space="0" w:color="auto"/>
              <w:right w:val="nil"/>
            </w:tcBorders>
          </w:tcPr>
          <w:p w:rsidR="00424E32" w:rsidRPr="00424E32" w:rsidRDefault="00424E32" w:rsidP="00424E32">
            <w:pPr>
              <w:adjustRightInd w:val="0"/>
              <w:snapToGrid w:val="0"/>
              <w:ind w:firstLineChars="112" w:firstLine="358"/>
              <w:jc w:val="center"/>
              <w:rPr>
                <w:rFonts w:ascii="標楷體" w:eastAsia="標楷體" w:hAnsi="標楷體"/>
                <w:color w:val="000000"/>
                <w:sz w:val="32"/>
                <w:szCs w:val="32"/>
              </w:rPr>
            </w:pPr>
            <w:bookmarkStart w:id="0" w:name="_PictureBullets"/>
            <w:bookmarkEnd w:id="0"/>
            <w:r w:rsidRPr="00424E32">
              <w:rPr>
                <w:rFonts w:ascii="標楷體" w:eastAsia="標楷體" w:hAnsi="標楷體" w:hint="eastAsia"/>
                <w:color w:val="000000"/>
                <w:sz w:val="32"/>
                <w:szCs w:val="32"/>
              </w:rPr>
              <w:t xml:space="preserve">表2-3  </w:t>
            </w:r>
            <w:r w:rsidRPr="00424E32">
              <w:rPr>
                <w:rFonts w:ascii="標楷體" w:eastAsia="標楷體" w:hAnsi="標楷體" w:cs="新細明體" w:hint="eastAsia"/>
                <w:color w:val="000000"/>
                <w:kern w:val="0"/>
                <w:sz w:val="32"/>
                <w:szCs w:val="32"/>
              </w:rPr>
              <w:t>國立臺北商業大學科研</w:t>
            </w:r>
            <w:r w:rsidRPr="00424E32">
              <w:rPr>
                <w:rFonts w:ascii="標楷體" w:eastAsia="標楷體" w:hAnsi="標楷體" w:hint="eastAsia"/>
                <w:color w:val="000000"/>
                <w:sz w:val="32"/>
                <w:szCs w:val="32"/>
              </w:rPr>
              <w:t>採購規格明細表</w:t>
            </w:r>
          </w:p>
          <w:p w:rsidR="00424E32" w:rsidRPr="00424E32" w:rsidRDefault="00424E32" w:rsidP="00424E32">
            <w:pPr>
              <w:adjustRightInd w:val="0"/>
              <w:spacing w:line="360" w:lineRule="atLeast"/>
              <w:jc w:val="both"/>
              <w:textAlignment w:val="baseline"/>
              <w:rPr>
                <w:rFonts w:eastAsia="標楷體"/>
                <w:kern w:val="0"/>
                <w:szCs w:val="20"/>
                <w:u w:val="single"/>
              </w:rPr>
            </w:pPr>
            <w:r w:rsidRPr="00424E32">
              <w:rPr>
                <w:rFonts w:eastAsia="標楷體" w:hAnsi="標楷體"/>
                <w:kern w:val="0"/>
                <w:szCs w:val="20"/>
              </w:rPr>
              <w:t>案</w:t>
            </w:r>
            <w:r w:rsidRPr="00424E32">
              <w:rPr>
                <w:rFonts w:eastAsia="標楷體"/>
                <w:kern w:val="0"/>
                <w:szCs w:val="20"/>
              </w:rPr>
              <w:t xml:space="preserve">    </w:t>
            </w:r>
            <w:r w:rsidRPr="00424E32">
              <w:rPr>
                <w:rFonts w:eastAsia="標楷體" w:hAnsi="標楷體"/>
                <w:kern w:val="0"/>
                <w:szCs w:val="20"/>
              </w:rPr>
              <w:t>號：</w:t>
            </w:r>
            <w:r w:rsidRPr="00424E32">
              <w:rPr>
                <w:rFonts w:eastAsia="標楷體"/>
                <w:kern w:val="0"/>
                <w:szCs w:val="20"/>
                <w:u w:val="single"/>
              </w:rPr>
              <w:t xml:space="preserve">            </w:t>
            </w:r>
          </w:p>
          <w:p w:rsidR="00424E32" w:rsidRPr="00424E32" w:rsidRDefault="00424E32" w:rsidP="00424E32">
            <w:pPr>
              <w:jc w:val="both"/>
              <w:rPr>
                <w:rFonts w:eastAsia="標楷體"/>
                <w:sz w:val="32"/>
                <w:szCs w:val="20"/>
              </w:rPr>
            </w:pPr>
            <w:r w:rsidRPr="00424E32">
              <w:rPr>
                <w:rFonts w:eastAsia="標楷體" w:hAnsi="標楷體"/>
                <w:szCs w:val="20"/>
              </w:rPr>
              <w:t>請購單位：</w:t>
            </w:r>
            <w:r w:rsidRPr="00424E32">
              <w:rPr>
                <w:rFonts w:eastAsia="標楷體"/>
                <w:szCs w:val="20"/>
                <w:u w:val="single"/>
              </w:rPr>
              <w:t xml:space="preserve">            </w:t>
            </w:r>
            <w:r w:rsidRPr="00424E32">
              <w:rPr>
                <w:rFonts w:eastAsia="標楷體"/>
                <w:szCs w:val="20"/>
              </w:rPr>
              <w:t xml:space="preserve">           </w:t>
            </w:r>
            <w:r w:rsidRPr="00424E32">
              <w:rPr>
                <w:rFonts w:eastAsia="標楷體" w:hint="eastAsia"/>
                <w:szCs w:val="20"/>
              </w:rPr>
              <w:t xml:space="preserve">  </w:t>
            </w:r>
            <w:r w:rsidRPr="00424E32">
              <w:rPr>
                <w:rFonts w:eastAsia="標楷體"/>
                <w:szCs w:val="20"/>
              </w:rPr>
              <w:t xml:space="preserve"> </w:t>
            </w:r>
          </w:p>
        </w:tc>
      </w:tr>
      <w:tr w:rsidR="00424E32" w:rsidRPr="00424E32" w:rsidTr="00424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blHeader/>
        </w:trPr>
        <w:tc>
          <w:tcPr>
            <w:tcW w:w="771" w:type="dxa"/>
            <w:gridSpan w:val="2"/>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項次</w:t>
            </w:r>
          </w:p>
        </w:tc>
        <w:tc>
          <w:tcPr>
            <w:tcW w:w="1113" w:type="dxa"/>
            <w:gridSpan w:val="2"/>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品名</w:t>
            </w:r>
          </w:p>
        </w:tc>
        <w:tc>
          <w:tcPr>
            <w:tcW w:w="4713" w:type="dxa"/>
            <w:gridSpan w:val="7"/>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規</w:t>
            </w:r>
            <w:r w:rsidRPr="00424E32">
              <w:rPr>
                <w:rFonts w:eastAsia="標楷體"/>
                <w:szCs w:val="20"/>
              </w:rPr>
              <w:t xml:space="preserve">                      </w:t>
            </w:r>
            <w:r w:rsidRPr="00424E32">
              <w:rPr>
                <w:rFonts w:eastAsia="標楷體" w:hAnsi="標楷體"/>
                <w:szCs w:val="20"/>
              </w:rPr>
              <w:t>格</w:t>
            </w:r>
          </w:p>
        </w:tc>
        <w:tc>
          <w:tcPr>
            <w:tcW w:w="1418" w:type="dxa"/>
            <w:gridSpan w:val="2"/>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單位</w:t>
            </w:r>
          </w:p>
        </w:tc>
        <w:tc>
          <w:tcPr>
            <w:tcW w:w="1134" w:type="dxa"/>
            <w:gridSpan w:val="3"/>
            <w:tcBorders>
              <w:top w:val="single" w:sz="12" w:space="0" w:color="auto"/>
              <w:bottom w:val="single" w:sz="12" w:space="0" w:color="auto"/>
            </w:tcBorders>
            <w:vAlign w:val="center"/>
          </w:tcPr>
          <w:p w:rsidR="00424E32" w:rsidRPr="00424E32" w:rsidRDefault="00424E32" w:rsidP="00424E32">
            <w:pPr>
              <w:spacing w:before="60" w:line="180" w:lineRule="auto"/>
              <w:ind w:left="57" w:right="57"/>
              <w:jc w:val="center"/>
              <w:rPr>
                <w:rFonts w:eastAsia="標楷體"/>
                <w:szCs w:val="20"/>
              </w:rPr>
            </w:pPr>
            <w:r w:rsidRPr="00424E32">
              <w:rPr>
                <w:rFonts w:eastAsia="標楷體" w:hAnsi="標楷體"/>
                <w:szCs w:val="20"/>
              </w:rPr>
              <w:t>數量</w:t>
            </w:r>
          </w:p>
        </w:tc>
        <w:tc>
          <w:tcPr>
            <w:tcW w:w="1417" w:type="dxa"/>
            <w:gridSpan w:val="2"/>
            <w:tcBorders>
              <w:top w:val="single" w:sz="12" w:space="0" w:color="auto"/>
              <w:bottom w:val="single" w:sz="12" w:space="0" w:color="auto"/>
            </w:tcBorders>
            <w:vAlign w:val="center"/>
          </w:tcPr>
          <w:p w:rsidR="00424E32" w:rsidRPr="00424E32" w:rsidRDefault="00424E32" w:rsidP="00424E32">
            <w:pPr>
              <w:adjustRightInd w:val="0"/>
              <w:spacing w:before="60" w:line="180" w:lineRule="auto"/>
              <w:ind w:left="57" w:right="57"/>
              <w:jc w:val="center"/>
              <w:textAlignment w:val="baseline"/>
              <w:rPr>
                <w:rFonts w:eastAsia="標楷體"/>
                <w:kern w:val="0"/>
                <w:szCs w:val="20"/>
              </w:rPr>
            </w:pPr>
            <w:r w:rsidRPr="00424E32">
              <w:rPr>
                <w:rFonts w:eastAsia="標楷體" w:hAnsi="標楷體"/>
                <w:kern w:val="0"/>
                <w:szCs w:val="20"/>
              </w:rPr>
              <w:t>備註</w:t>
            </w:r>
          </w:p>
        </w:tc>
      </w:tr>
      <w:tr w:rsidR="00424E32" w:rsidRPr="00424E32" w:rsidTr="00424E32">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trHeight w:val="2805"/>
        </w:trPr>
        <w:tc>
          <w:tcPr>
            <w:tcW w:w="771" w:type="dxa"/>
            <w:gridSpan w:val="2"/>
            <w:tcBorders>
              <w:top w:val="single" w:sz="12" w:space="0" w:color="auto"/>
              <w:bottom w:val="single" w:sz="12" w:space="0" w:color="auto"/>
            </w:tcBorders>
          </w:tcPr>
          <w:p w:rsidR="00424E32" w:rsidRPr="00424E32" w:rsidRDefault="00424E32" w:rsidP="00424E32">
            <w:pPr>
              <w:jc w:val="center"/>
              <w:rPr>
                <w:rFonts w:eastAsia="標楷體"/>
                <w:szCs w:val="20"/>
              </w:rPr>
            </w:pPr>
          </w:p>
        </w:tc>
        <w:tc>
          <w:tcPr>
            <w:tcW w:w="1113" w:type="dxa"/>
            <w:gridSpan w:val="2"/>
            <w:tcBorders>
              <w:top w:val="single" w:sz="12" w:space="0" w:color="auto"/>
              <w:bottom w:val="single" w:sz="12" w:space="0" w:color="auto"/>
            </w:tcBorders>
          </w:tcPr>
          <w:p w:rsidR="00424E32" w:rsidRPr="00424E32" w:rsidRDefault="00424E32" w:rsidP="00424E32">
            <w:pPr>
              <w:jc w:val="both"/>
              <w:rPr>
                <w:rFonts w:eastAsia="標楷體"/>
                <w:szCs w:val="20"/>
              </w:rPr>
            </w:pPr>
          </w:p>
        </w:tc>
        <w:tc>
          <w:tcPr>
            <w:tcW w:w="4713" w:type="dxa"/>
            <w:gridSpan w:val="7"/>
            <w:tcBorders>
              <w:top w:val="single" w:sz="12" w:space="0" w:color="auto"/>
              <w:bottom w:val="single" w:sz="12" w:space="0" w:color="auto"/>
            </w:tcBorders>
            <w:vAlign w:val="center"/>
          </w:tcPr>
          <w:p w:rsidR="00424E32" w:rsidRPr="00424E32" w:rsidRDefault="00424E32" w:rsidP="00424E32">
            <w:pPr>
              <w:rPr>
                <w:rFonts w:eastAsia="標楷體"/>
              </w:rPr>
            </w:pPr>
          </w:p>
        </w:tc>
        <w:tc>
          <w:tcPr>
            <w:tcW w:w="1418" w:type="dxa"/>
            <w:gridSpan w:val="2"/>
            <w:tcBorders>
              <w:top w:val="single" w:sz="12" w:space="0" w:color="auto"/>
              <w:bottom w:val="single" w:sz="12" w:space="0" w:color="auto"/>
            </w:tcBorders>
          </w:tcPr>
          <w:p w:rsidR="00424E32" w:rsidRPr="00424E32" w:rsidRDefault="00424E32" w:rsidP="00424E32">
            <w:pPr>
              <w:spacing w:before="60" w:line="180" w:lineRule="auto"/>
              <w:ind w:left="57" w:right="57"/>
              <w:jc w:val="center"/>
              <w:rPr>
                <w:rFonts w:eastAsia="標楷體" w:hAnsi="標楷體"/>
                <w:szCs w:val="20"/>
              </w:rPr>
            </w:pPr>
          </w:p>
        </w:tc>
        <w:tc>
          <w:tcPr>
            <w:tcW w:w="1134" w:type="dxa"/>
            <w:gridSpan w:val="3"/>
            <w:tcBorders>
              <w:top w:val="single" w:sz="12" w:space="0" w:color="auto"/>
              <w:bottom w:val="single" w:sz="12" w:space="0" w:color="auto"/>
            </w:tcBorders>
          </w:tcPr>
          <w:p w:rsidR="00424E32" w:rsidRPr="00424E32" w:rsidRDefault="00424E32" w:rsidP="00424E32">
            <w:pPr>
              <w:spacing w:before="60" w:line="180" w:lineRule="auto"/>
              <w:ind w:left="57" w:right="57"/>
              <w:jc w:val="center"/>
              <w:rPr>
                <w:rFonts w:eastAsia="標楷體" w:hAnsi="標楷體"/>
                <w:szCs w:val="20"/>
              </w:rPr>
            </w:pPr>
          </w:p>
        </w:tc>
        <w:tc>
          <w:tcPr>
            <w:tcW w:w="1417" w:type="dxa"/>
            <w:gridSpan w:val="2"/>
            <w:tcBorders>
              <w:top w:val="single" w:sz="12" w:space="0" w:color="auto"/>
              <w:bottom w:val="single" w:sz="12" w:space="0" w:color="auto"/>
            </w:tcBorders>
            <w:vAlign w:val="center"/>
          </w:tcPr>
          <w:p w:rsidR="00424E32" w:rsidRPr="00424E32" w:rsidRDefault="00424E32" w:rsidP="00424E32">
            <w:pPr>
              <w:adjustRightInd w:val="0"/>
              <w:spacing w:before="60" w:line="180" w:lineRule="auto"/>
              <w:ind w:left="57" w:right="57"/>
              <w:jc w:val="center"/>
              <w:textAlignment w:val="baseline"/>
              <w:rPr>
                <w:rFonts w:eastAsia="標楷體" w:hAnsi="標楷體"/>
                <w:kern w:val="0"/>
                <w:szCs w:val="20"/>
              </w:rPr>
            </w:pPr>
          </w:p>
        </w:tc>
      </w:tr>
    </w:tbl>
    <w:p w:rsidR="00424E32" w:rsidRPr="00424E32" w:rsidRDefault="00424E32" w:rsidP="00424E32">
      <w:pPr>
        <w:rPr>
          <w:rFonts w:eastAsia="標楷體"/>
          <w:szCs w:val="20"/>
        </w:rPr>
      </w:pPr>
      <w:r w:rsidRPr="00424E32">
        <w:rPr>
          <w:rFonts w:eastAsia="標楷體" w:hint="eastAsia"/>
          <w:szCs w:val="20"/>
        </w:rPr>
        <w:t>(</w:t>
      </w:r>
      <w:r w:rsidRPr="00424E32">
        <w:rPr>
          <w:rFonts w:eastAsia="標楷體" w:hint="eastAsia"/>
          <w:szCs w:val="20"/>
        </w:rPr>
        <w:t>請依實際需要自行增列品項或修改表格</w:t>
      </w:r>
      <w:r w:rsidRPr="00424E32">
        <w:rPr>
          <w:rFonts w:eastAsia="標楷體" w:hint="eastAsia"/>
          <w:szCs w:val="20"/>
        </w:rPr>
        <w:t>)</w:t>
      </w:r>
    </w:p>
    <w:p w:rsidR="00A74510" w:rsidRPr="00424E32"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A74510" w:rsidRDefault="00A74510" w:rsidP="00AA4E1B">
      <w:pPr>
        <w:ind w:left="480"/>
        <w:jc w:val="center"/>
        <w:rPr>
          <w:rFonts w:ascii="標楷體" w:eastAsia="標楷體" w:hAnsi="標楷體"/>
          <w:sz w:val="28"/>
          <w:szCs w:val="28"/>
        </w:rPr>
      </w:pPr>
    </w:p>
    <w:p w:rsidR="00FB101C" w:rsidRDefault="00FB101C" w:rsidP="00AA4E1B">
      <w:pPr>
        <w:ind w:left="480"/>
        <w:jc w:val="center"/>
        <w:rPr>
          <w:rFonts w:ascii="標楷體" w:eastAsia="標楷體" w:hAnsi="標楷體"/>
          <w:sz w:val="28"/>
          <w:szCs w:val="28"/>
        </w:rPr>
      </w:pPr>
    </w:p>
    <w:p w:rsidR="00AA4E1B" w:rsidRPr="005E1BBD" w:rsidRDefault="00AA4E1B" w:rsidP="00AA4E1B">
      <w:pPr>
        <w:ind w:left="480"/>
        <w:jc w:val="center"/>
        <w:rPr>
          <w:rFonts w:ascii="標楷體" w:eastAsia="標楷體" w:hAnsi="標楷體"/>
          <w:sz w:val="28"/>
          <w:szCs w:val="28"/>
          <w:u w:val="single"/>
        </w:rPr>
      </w:pPr>
      <w:r w:rsidRPr="005E1BBD">
        <w:rPr>
          <w:rFonts w:ascii="標楷體" w:eastAsia="標楷體" w:hAnsi="標楷體" w:hint="eastAsia"/>
          <w:sz w:val="28"/>
          <w:szCs w:val="28"/>
        </w:rPr>
        <w:lastRenderedPageBreak/>
        <w:t>表2-4  國立臺北商業大學科研採購小額採購紀錄暨簽約兩用表</w:t>
      </w: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3009"/>
        <w:gridCol w:w="542"/>
        <w:gridCol w:w="1268"/>
        <w:gridCol w:w="3827"/>
      </w:tblGrid>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日期時間</w:t>
            </w:r>
          </w:p>
        </w:tc>
        <w:tc>
          <w:tcPr>
            <w:tcW w:w="3551" w:type="dxa"/>
            <w:gridSpan w:val="2"/>
            <w:vAlign w:val="center"/>
          </w:tcPr>
          <w:p w:rsidR="00AA4E1B" w:rsidRPr="00EA36D3" w:rsidRDefault="00AA4E1B" w:rsidP="00831770">
            <w:pPr>
              <w:keepNext/>
              <w:outlineLvl w:val="0"/>
              <w:rPr>
                <w:rFonts w:ascii="標楷體" w:eastAsia="標楷體" w:hAnsi="標楷體"/>
                <w:spacing w:val="-10"/>
              </w:rPr>
            </w:pPr>
            <w:r w:rsidRPr="00EA36D3">
              <w:rPr>
                <w:rFonts w:ascii="標楷體" w:eastAsia="標楷體" w:hAnsi="標楷體" w:hint="eastAsia"/>
                <w:b/>
                <w:color w:val="0000FF"/>
                <w:spacing w:val="-10"/>
              </w:rPr>
              <w:t xml:space="preserve">   </w:t>
            </w:r>
            <w:r w:rsidRPr="00EA36D3">
              <w:rPr>
                <w:rFonts w:ascii="標楷體" w:eastAsia="標楷體" w:hAnsi="標楷體" w:hint="eastAsia"/>
                <w:spacing w:val="-10"/>
              </w:rPr>
              <w:t>年  月  日  時  分</w:t>
            </w: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地點</w:t>
            </w:r>
          </w:p>
        </w:tc>
        <w:tc>
          <w:tcPr>
            <w:tcW w:w="3827" w:type="dxa"/>
            <w:vAlign w:val="center"/>
          </w:tcPr>
          <w:p w:rsidR="00AA4E1B" w:rsidRPr="00EA36D3" w:rsidRDefault="00AA4E1B" w:rsidP="00831770">
            <w:pPr>
              <w:rPr>
                <w:rFonts w:ascii="標楷體" w:eastAsia="標楷體" w:hAnsi="標楷體"/>
              </w:rPr>
            </w:pPr>
          </w:p>
        </w:tc>
      </w:tr>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案號</w:t>
            </w:r>
          </w:p>
        </w:tc>
        <w:tc>
          <w:tcPr>
            <w:tcW w:w="3551" w:type="dxa"/>
            <w:gridSpan w:val="2"/>
            <w:vAlign w:val="center"/>
          </w:tcPr>
          <w:p w:rsidR="00AA4E1B" w:rsidRPr="00EA36D3" w:rsidRDefault="00AA4E1B" w:rsidP="00831770">
            <w:pPr>
              <w:keepNext/>
              <w:outlineLvl w:val="0"/>
              <w:rPr>
                <w:rFonts w:ascii="標楷體" w:eastAsia="標楷體" w:hAnsi="標楷體"/>
                <w:b/>
                <w:color w:val="0000FF"/>
                <w:spacing w:val="-10"/>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採購金額</w:t>
            </w:r>
          </w:p>
        </w:tc>
        <w:tc>
          <w:tcPr>
            <w:tcW w:w="3827" w:type="dxa"/>
            <w:vAlign w:val="center"/>
          </w:tcPr>
          <w:p w:rsidR="00AA4E1B" w:rsidRPr="00EA36D3" w:rsidRDefault="00AA4E1B" w:rsidP="00831770">
            <w:pPr>
              <w:rPr>
                <w:rFonts w:ascii="標楷體" w:eastAsia="標楷體" w:hAnsi="標楷體"/>
              </w:rPr>
            </w:pPr>
            <w:r w:rsidRPr="001F62F2">
              <w:rPr>
                <w:rFonts w:ascii="標楷體" w:eastAsia="標楷體" w:hAnsi="標楷體" w:hint="eastAsia"/>
              </w:rPr>
              <w:t>未達</w:t>
            </w:r>
            <w:r w:rsidRPr="00EA36D3">
              <w:rPr>
                <w:rFonts w:ascii="標楷體" w:eastAsia="標楷體" w:hAnsi="標楷體" w:hint="eastAsia"/>
              </w:rPr>
              <w:t>新台幣</w:t>
            </w:r>
            <w:r w:rsidRPr="001F62F2">
              <w:rPr>
                <w:rFonts w:ascii="標楷體" w:eastAsia="標楷體" w:hAnsi="標楷體" w:hint="eastAsia"/>
              </w:rPr>
              <w:t>1,000,000</w:t>
            </w:r>
            <w:r w:rsidRPr="00EA36D3">
              <w:rPr>
                <w:rFonts w:ascii="標楷體" w:eastAsia="標楷體" w:hAnsi="標楷體" w:hint="eastAsia"/>
              </w:rPr>
              <w:t>元</w:t>
            </w:r>
          </w:p>
        </w:tc>
      </w:tr>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請購單位</w:t>
            </w:r>
          </w:p>
        </w:tc>
        <w:tc>
          <w:tcPr>
            <w:tcW w:w="3551" w:type="dxa"/>
            <w:gridSpan w:val="2"/>
            <w:vAlign w:val="center"/>
          </w:tcPr>
          <w:p w:rsidR="00AA4E1B" w:rsidRPr="00EA36D3" w:rsidRDefault="00AA4E1B" w:rsidP="00831770">
            <w:pP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計畫編號</w:t>
            </w:r>
          </w:p>
        </w:tc>
        <w:tc>
          <w:tcPr>
            <w:tcW w:w="3827" w:type="dxa"/>
            <w:vAlign w:val="center"/>
          </w:tcPr>
          <w:p w:rsidR="00AA4E1B" w:rsidRPr="00EA36D3" w:rsidRDefault="00AA4E1B" w:rsidP="00831770">
            <w:pPr>
              <w:rPr>
                <w:rFonts w:ascii="標楷體" w:eastAsia="標楷體" w:hAnsi="標楷體"/>
                <w:color w:val="0000FF"/>
              </w:rPr>
            </w:pPr>
          </w:p>
        </w:tc>
      </w:tr>
      <w:tr w:rsidR="00AA4E1B" w:rsidRPr="00EA36D3" w:rsidTr="00831770">
        <w:trPr>
          <w:cantSplit/>
        </w:trPr>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標的名稱</w:t>
            </w:r>
          </w:p>
        </w:tc>
        <w:tc>
          <w:tcPr>
            <w:tcW w:w="3551" w:type="dxa"/>
            <w:gridSpan w:val="2"/>
            <w:vAlign w:val="center"/>
          </w:tcPr>
          <w:p w:rsidR="00AA4E1B" w:rsidRPr="00EA36D3" w:rsidRDefault="00AA4E1B" w:rsidP="00831770">
            <w:pP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數量</w:t>
            </w:r>
          </w:p>
        </w:tc>
        <w:tc>
          <w:tcPr>
            <w:tcW w:w="3827" w:type="dxa"/>
            <w:vAlign w:val="center"/>
          </w:tcPr>
          <w:p w:rsidR="00AA4E1B" w:rsidRPr="00EA36D3" w:rsidRDefault="00AA4E1B" w:rsidP="00831770">
            <w:pPr>
              <w:rPr>
                <w:rFonts w:ascii="標楷體" w:eastAsia="標楷體" w:hAnsi="標楷體"/>
                <w:color w:val="0000FF"/>
              </w:rPr>
            </w:pPr>
          </w:p>
        </w:tc>
      </w:tr>
      <w:tr w:rsidR="00AA4E1B" w:rsidRPr="00EA36D3" w:rsidTr="00831770">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得標廠商</w:t>
            </w:r>
          </w:p>
        </w:tc>
        <w:tc>
          <w:tcPr>
            <w:tcW w:w="3551" w:type="dxa"/>
            <w:gridSpan w:val="2"/>
            <w:vAlign w:val="center"/>
          </w:tcPr>
          <w:p w:rsidR="00AA4E1B" w:rsidRPr="00EA36D3" w:rsidRDefault="00AA4E1B" w:rsidP="00831770">
            <w:pPr>
              <w:jc w:val="cente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統一編號</w:t>
            </w:r>
          </w:p>
        </w:tc>
        <w:tc>
          <w:tcPr>
            <w:tcW w:w="3827" w:type="dxa"/>
            <w:vAlign w:val="center"/>
          </w:tcPr>
          <w:p w:rsidR="00AA4E1B" w:rsidRPr="00EA36D3" w:rsidRDefault="00AA4E1B" w:rsidP="00831770">
            <w:pPr>
              <w:jc w:val="center"/>
              <w:rPr>
                <w:rFonts w:ascii="標楷體" w:eastAsia="標楷體" w:hAnsi="標楷體"/>
              </w:rPr>
            </w:pPr>
          </w:p>
        </w:tc>
      </w:tr>
      <w:tr w:rsidR="00AA4E1B" w:rsidRPr="00EA36D3" w:rsidTr="00831770">
        <w:tc>
          <w:tcPr>
            <w:tcW w:w="1560" w:type="dxa"/>
            <w:vAlign w:val="center"/>
          </w:tcPr>
          <w:p w:rsidR="00AA4E1B" w:rsidRPr="00EA36D3" w:rsidRDefault="00AA4E1B" w:rsidP="00831770">
            <w:pPr>
              <w:jc w:val="both"/>
              <w:rPr>
                <w:rFonts w:ascii="標楷體" w:eastAsia="標楷體" w:hAnsi="標楷體"/>
              </w:rPr>
            </w:pPr>
            <w:r w:rsidRPr="00EA36D3">
              <w:rPr>
                <w:rFonts w:ascii="標楷體" w:eastAsia="標楷體" w:hAnsi="標楷體" w:hint="eastAsia"/>
              </w:rPr>
              <w:t>廠牌</w:t>
            </w:r>
          </w:p>
        </w:tc>
        <w:tc>
          <w:tcPr>
            <w:tcW w:w="3551" w:type="dxa"/>
            <w:gridSpan w:val="2"/>
            <w:vAlign w:val="center"/>
          </w:tcPr>
          <w:p w:rsidR="00AA4E1B" w:rsidRPr="00EA36D3" w:rsidRDefault="00AA4E1B" w:rsidP="00831770">
            <w:pPr>
              <w:jc w:val="center"/>
              <w:rPr>
                <w:rFonts w:ascii="標楷體" w:eastAsia="標楷體" w:hAnsi="標楷體"/>
              </w:rPr>
            </w:pPr>
          </w:p>
        </w:tc>
        <w:tc>
          <w:tcPr>
            <w:tcW w:w="1268" w:type="dxa"/>
            <w:vAlign w:val="center"/>
          </w:tcPr>
          <w:p w:rsidR="00AA4E1B" w:rsidRPr="00EA36D3" w:rsidRDefault="00AA4E1B" w:rsidP="00831770">
            <w:pPr>
              <w:jc w:val="center"/>
              <w:rPr>
                <w:rFonts w:ascii="標楷體" w:eastAsia="標楷體" w:hAnsi="標楷體"/>
              </w:rPr>
            </w:pPr>
            <w:r w:rsidRPr="00EA36D3">
              <w:rPr>
                <w:rFonts w:ascii="標楷體" w:eastAsia="標楷體" w:hAnsi="標楷體" w:hint="eastAsia"/>
              </w:rPr>
              <w:t>型號/產地</w:t>
            </w:r>
          </w:p>
        </w:tc>
        <w:tc>
          <w:tcPr>
            <w:tcW w:w="3827" w:type="dxa"/>
            <w:vAlign w:val="center"/>
          </w:tcPr>
          <w:p w:rsidR="00AA4E1B" w:rsidRPr="00EA36D3" w:rsidRDefault="00AA4E1B" w:rsidP="00831770">
            <w:pPr>
              <w:jc w:val="center"/>
              <w:rPr>
                <w:rFonts w:ascii="標楷體" w:eastAsia="標楷體" w:hAnsi="標楷體"/>
              </w:rPr>
            </w:pPr>
          </w:p>
        </w:tc>
      </w:tr>
      <w:tr w:rsidR="00AA4E1B" w:rsidRPr="00EA36D3" w:rsidTr="00831770">
        <w:trPr>
          <w:cantSplit/>
          <w:trHeight w:val="7140"/>
        </w:trPr>
        <w:tc>
          <w:tcPr>
            <w:tcW w:w="10206" w:type="dxa"/>
            <w:gridSpan w:val="5"/>
          </w:tcPr>
          <w:p w:rsidR="00AA4E1B" w:rsidRPr="00EA36D3" w:rsidRDefault="00AA4E1B" w:rsidP="00831770">
            <w:pPr>
              <w:rPr>
                <w:rFonts w:ascii="標楷體" w:eastAsia="標楷體" w:hAnsi="標楷體"/>
                <w:bCs/>
                <w:sz w:val="22"/>
                <w:szCs w:val="22"/>
              </w:rPr>
            </w:pPr>
            <w:r w:rsidRPr="00EA36D3">
              <w:rPr>
                <w:rFonts w:ascii="標楷體" w:eastAsia="標楷體" w:hAnsi="標楷體" w:hint="eastAsia"/>
                <w:sz w:val="22"/>
                <w:szCs w:val="22"/>
              </w:rPr>
              <w:t>雙方同意依科學技術基本法、</w:t>
            </w:r>
            <w:r w:rsidRPr="00EA36D3">
              <w:rPr>
                <w:rFonts w:ascii="標楷體" w:eastAsia="標楷體" w:hAnsi="標楷體" w:hint="eastAsia"/>
                <w:bCs/>
                <w:sz w:val="22"/>
                <w:szCs w:val="22"/>
              </w:rPr>
              <w:t>科學技術研究發展採購監督管理辦法及各機關(構)訂定科研採購作業規定參考事項與國立臺北商業大學科學技術研究發展採購作業要點之規定訂定本契約，共同遵守，其條款如下：</w:t>
            </w:r>
          </w:p>
          <w:p w:rsidR="00AA4E1B" w:rsidRPr="00EA36D3" w:rsidRDefault="00AA4E1B" w:rsidP="00831770">
            <w:pPr>
              <w:snapToGrid w:val="0"/>
              <w:spacing w:line="26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一、廠商供應之</w:t>
            </w:r>
            <w:r w:rsidRPr="00EA36D3">
              <w:rPr>
                <w:rFonts w:ascii="標楷體" w:eastAsia="標楷體" w:hAnsi="標楷體" w:hint="eastAsia"/>
                <w:spacing w:val="-8"/>
                <w:sz w:val="22"/>
                <w:szCs w:val="22"/>
              </w:rPr>
              <w:t>採購標的</w:t>
            </w:r>
            <w:r w:rsidRPr="00EA36D3">
              <w:rPr>
                <w:rFonts w:ascii="標楷體" w:eastAsia="標楷體" w:hAnsi="標楷體" w:hint="eastAsia"/>
                <w:sz w:val="22"/>
                <w:szCs w:val="22"/>
              </w:rPr>
              <w:t>應與本案報價單、型錄或規格書所規定者相符，應為未經使用之全新品，並應負責權利及物之瑕疵擔保責任。</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二、雙方同意以□含稅價格新台幣</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rPr>
              <w:t>元決標。□以D</w:t>
            </w:r>
            <w:r w:rsidRPr="00EA36D3">
              <w:rPr>
                <w:rFonts w:ascii="標楷體" w:eastAsia="標楷體" w:hAnsi="標楷體"/>
                <w:sz w:val="22"/>
                <w:szCs w:val="22"/>
              </w:rPr>
              <w:t>A</w:t>
            </w:r>
            <w:r w:rsidRPr="00EA36D3">
              <w:rPr>
                <w:rFonts w:ascii="標楷體" w:eastAsia="標楷體" w:hAnsi="標楷體" w:hint="eastAsia"/>
                <w:sz w:val="22"/>
                <w:szCs w:val="22"/>
              </w:rPr>
              <w:t>P</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u w:val="single"/>
              </w:rPr>
              <w:t xml:space="preserve">  </w:t>
            </w:r>
            <w:r w:rsidRPr="00EA36D3">
              <w:rPr>
                <w:rFonts w:ascii="標楷體" w:eastAsia="標楷體" w:hAnsi="標楷體"/>
                <w:sz w:val="22"/>
                <w:szCs w:val="22"/>
                <w:u w:val="single"/>
              </w:rPr>
              <w:t xml:space="preserve">     </w:t>
            </w:r>
            <w:r w:rsidRPr="00EA36D3">
              <w:rPr>
                <w:rFonts w:ascii="標楷體" w:eastAsia="標楷體" w:hAnsi="標楷體" w:hint="eastAsia"/>
                <w:sz w:val="22"/>
                <w:szCs w:val="22"/>
              </w:rPr>
              <w:t>決標(須加註外幣幣別)。(開標當日依決標前一辦公日臺灣銀行外匯交易收盤即期賣出匯率為１：</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如匯率超過，其差額由廠商負擔。)。□廠商須負責運送及安裝，國外採購案並須負擔結匯、提貨、倉租等費用。</w:t>
            </w:r>
          </w:p>
          <w:p w:rsidR="00AA4E1B" w:rsidRPr="00EA36D3" w:rsidRDefault="00AA4E1B" w:rsidP="00831770">
            <w:pPr>
              <w:snapToGrid w:val="0"/>
              <w:spacing w:line="280" w:lineRule="exact"/>
              <w:jc w:val="both"/>
              <w:rPr>
                <w:rFonts w:ascii="標楷體" w:eastAsia="標楷體" w:hAnsi="標楷體"/>
                <w:sz w:val="22"/>
                <w:szCs w:val="22"/>
              </w:rPr>
            </w:pPr>
            <w:r w:rsidRPr="00EA36D3">
              <w:rPr>
                <w:rFonts w:ascii="標楷體" w:eastAsia="標楷體" w:hAnsi="標楷體" w:hint="eastAsia"/>
                <w:sz w:val="22"/>
                <w:szCs w:val="22"/>
              </w:rPr>
              <w:t>三、履約期限□中華民國</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年</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月</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日以前完成履約 □其他</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w:t>
            </w:r>
          </w:p>
          <w:p w:rsidR="00AA4E1B" w:rsidRPr="00EA36D3" w:rsidRDefault="00AA4E1B" w:rsidP="00831770">
            <w:pPr>
              <w:snapToGrid w:val="0"/>
              <w:spacing w:line="280" w:lineRule="exact"/>
              <w:jc w:val="both"/>
              <w:rPr>
                <w:rFonts w:ascii="標楷體" w:eastAsia="標楷體" w:hAnsi="標楷體"/>
                <w:sz w:val="22"/>
                <w:szCs w:val="22"/>
              </w:rPr>
            </w:pPr>
            <w:r w:rsidRPr="00EA36D3">
              <w:rPr>
                <w:rFonts w:ascii="標楷體" w:eastAsia="標楷體" w:hAnsi="標楷體" w:hint="eastAsia"/>
                <w:sz w:val="22"/>
                <w:szCs w:val="22"/>
              </w:rPr>
              <w:t>四</w:t>
            </w:r>
            <w:r w:rsidRPr="00EA36D3">
              <w:rPr>
                <w:rFonts w:ascii="新細明體" w:hAnsi="新細明體" w:hint="eastAsia"/>
                <w:sz w:val="22"/>
                <w:szCs w:val="22"/>
              </w:rPr>
              <w:t>、</w:t>
            </w:r>
            <w:r w:rsidRPr="00EA36D3">
              <w:rPr>
                <w:rFonts w:ascii="標楷體" w:eastAsia="標楷體" w:hAnsi="標楷體" w:hint="eastAsia"/>
                <w:sz w:val="22"/>
                <w:szCs w:val="22"/>
              </w:rPr>
              <w:t>雙方同意□另訂契約 □本紀錄視同契約。</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五</w:t>
            </w:r>
            <w:r w:rsidRPr="00EA36D3">
              <w:rPr>
                <w:rFonts w:ascii="新細明體" w:hAnsi="新細明體" w:hint="eastAsia"/>
                <w:sz w:val="22"/>
                <w:szCs w:val="22"/>
              </w:rPr>
              <w:t>、</w:t>
            </w:r>
            <w:r w:rsidRPr="00EA36D3">
              <w:rPr>
                <w:rFonts w:ascii="標楷體" w:eastAsia="標楷體" w:hAnsi="標楷體" w:hint="eastAsia"/>
                <w:sz w:val="22"/>
                <w:szCs w:val="22"/>
              </w:rPr>
              <w:t>交貨點收：廠商應將採購標的無瑕疵運送交本校指定地點，並負責安裝測試。廠商所交貨品，如經機關請購單位點收使用結果發現內容與原附圖說資料，及機關請購單位所審定規格不符或性能效果不符時，應依機關限期無條件改正換貨，其一切損失應由廠商負責，如未於改正期限內完成改正換貨，機關並得解除契約。</w:t>
            </w:r>
          </w:p>
          <w:p w:rsidR="00AA4E1B" w:rsidRPr="00EA36D3" w:rsidRDefault="00AA4E1B" w:rsidP="00831770">
            <w:pPr>
              <w:snapToGrid w:val="0"/>
              <w:spacing w:line="280" w:lineRule="exact"/>
              <w:ind w:left="440" w:hangingChars="200" w:hanging="440"/>
              <w:jc w:val="both"/>
              <w:rPr>
                <w:rFonts w:ascii="標楷體" w:eastAsia="標楷體"/>
                <w:sz w:val="22"/>
                <w:szCs w:val="22"/>
              </w:rPr>
            </w:pPr>
            <w:r w:rsidRPr="00EA36D3">
              <w:rPr>
                <w:rFonts w:ascii="標楷體" w:eastAsia="標楷體" w:hint="eastAsia"/>
                <w:sz w:val="22"/>
                <w:szCs w:val="22"/>
              </w:rPr>
              <w:t>六、廠商應於決標日起7個工作天內繳交履約保證金新台幣</w:t>
            </w:r>
            <w:r w:rsidRPr="00EA36D3">
              <w:rPr>
                <w:rFonts w:ascii="標楷體" w:eastAsia="標楷體"/>
                <w:b/>
                <w:sz w:val="22"/>
                <w:szCs w:val="22"/>
                <w:u w:val="single"/>
              </w:rPr>
              <w:t xml:space="preserve"> </w:t>
            </w:r>
            <w:r w:rsidRPr="00EA36D3">
              <w:rPr>
                <w:rFonts w:ascii="標楷體" w:eastAsia="標楷體" w:hint="eastAsia"/>
                <w:b/>
                <w:sz w:val="22"/>
                <w:szCs w:val="22"/>
                <w:u w:val="single"/>
              </w:rPr>
              <w:t xml:space="preserve">          </w:t>
            </w:r>
            <w:r w:rsidRPr="00EA36D3">
              <w:rPr>
                <w:rFonts w:ascii="標楷體" w:eastAsia="標楷體"/>
                <w:b/>
                <w:sz w:val="22"/>
                <w:szCs w:val="22"/>
                <w:u w:val="single"/>
              </w:rPr>
              <w:t xml:space="preserve"> </w:t>
            </w:r>
            <w:r w:rsidRPr="00EA36D3">
              <w:rPr>
                <w:rFonts w:ascii="標楷體" w:eastAsia="標楷體" w:hint="eastAsia"/>
                <w:sz w:val="22"/>
                <w:szCs w:val="22"/>
              </w:rPr>
              <w:t>元整。</w:t>
            </w:r>
          </w:p>
          <w:p w:rsidR="00AA4E1B" w:rsidRPr="00EA36D3" w:rsidRDefault="00AA4E1B" w:rsidP="00831770">
            <w:pPr>
              <w:snapToGrid w:val="0"/>
              <w:spacing w:line="280" w:lineRule="exact"/>
              <w:ind w:left="440" w:hangingChars="200" w:hanging="440"/>
              <w:jc w:val="both"/>
              <w:rPr>
                <w:rFonts w:ascii="標楷體" w:eastAsia="標楷體"/>
                <w:sz w:val="22"/>
                <w:szCs w:val="22"/>
              </w:rPr>
            </w:pPr>
            <w:r w:rsidRPr="00EA36D3">
              <w:rPr>
                <w:rFonts w:ascii="標楷體" w:eastAsia="標楷體" w:hint="eastAsia"/>
                <w:sz w:val="22"/>
                <w:szCs w:val="22"/>
              </w:rPr>
              <w:t>七、逾期違約金：廠商如未於履約期限內完成履約，□</w:t>
            </w:r>
            <w:r w:rsidRPr="00EA36D3">
              <w:rPr>
                <w:rFonts w:ascii="標楷體" w:eastAsia="標楷體" w:hAnsi="標楷體" w:hint="eastAsia"/>
                <w:bCs/>
                <w:spacing w:val="-4"/>
                <w:sz w:val="22"/>
                <w:szCs w:val="22"/>
              </w:rPr>
              <w:t>應按逾期日數，每日依契約價金</w:t>
            </w:r>
            <w:r w:rsidRPr="00EA36D3">
              <w:rPr>
                <w:rFonts w:ascii="標楷體" w:eastAsia="標楷體" w:hint="eastAsia"/>
                <w:sz w:val="22"/>
                <w:szCs w:val="22"/>
              </w:rPr>
              <w:t>總額千分之一計算逾期違約□其他</w:t>
            </w:r>
            <w:r w:rsidRPr="00EA36D3">
              <w:rPr>
                <w:rFonts w:ascii="標楷體" w:eastAsia="標楷體" w:hint="eastAsia"/>
                <w:b/>
                <w:sz w:val="22"/>
                <w:szCs w:val="22"/>
                <w:u w:val="single"/>
              </w:rPr>
              <w:t xml:space="preserve">                                </w:t>
            </w:r>
            <w:r w:rsidRPr="00EA36D3">
              <w:rPr>
                <w:rFonts w:ascii="標楷體" w:eastAsia="標楷體" w:hint="eastAsia"/>
                <w:sz w:val="22"/>
                <w:szCs w:val="22"/>
              </w:rPr>
              <w:t>。逾期違約金</w:t>
            </w:r>
            <w:r w:rsidRPr="00EA36D3">
              <w:rPr>
                <w:rFonts w:ascii="標楷體" w:eastAsia="標楷體" w:hAnsi="標楷體" w:hint="eastAsia"/>
                <w:bCs/>
                <w:sz w:val="22"/>
                <w:szCs w:val="22"/>
              </w:rPr>
              <w:t>之總額，</w:t>
            </w:r>
            <w:r w:rsidRPr="00EA36D3">
              <w:rPr>
                <w:rFonts w:ascii="標楷體" w:eastAsia="標楷體" w:hint="eastAsia"/>
                <w:sz w:val="22"/>
                <w:szCs w:val="22"/>
              </w:rPr>
              <w:t>以契約價金總額百分之二十為上限，機關得自應付契約價金中扣抵，其有不足者，通知廠商繳納或自保證金中扣抵。但遇</w:t>
            </w:r>
            <w:r w:rsidRPr="00EA36D3">
              <w:rPr>
                <w:rFonts w:eastAsia="標楷體" w:hint="eastAsia"/>
                <w:sz w:val="22"/>
                <w:szCs w:val="22"/>
              </w:rPr>
              <w:t>天災或事變等不可抗力或不可歸責於</w:t>
            </w:r>
            <w:r w:rsidRPr="00EA36D3">
              <w:rPr>
                <w:rFonts w:ascii="標楷體" w:eastAsia="標楷體" w:hint="eastAsia"/>
                <w:sz w:val="22"/>
                <w:szCs w:val="22"/>
              </w:rPr>
              <w:t>廠商</w:t>
            </w:r>
            <w:r w:rsidRPr="00EA36D3">
              <w:rPr>
                <w:rFonts w:eastAsia="標楷體" w:hint="eastAsia"/>
                <w:sz w:val="22"/>
                <w:szCs w:val="22"/>
              </w:rPr>
              <w:t>之事由</w:t>
            </w:r>
            <w:r w:rsidRPr="00EA36D3">
              <w:rPr>
                <w:rFonts w:ascii="標楷體" w:eastAsia="標楷體" w:hint="eastAsia"/>
                <w:sz w:val="22"/>
                <w:szCs w:val="22"/>
              </w:rPr>
              <w:t>有證明者，經機關審核同意者，不在此限。如逾期達20天，廠商無正當理由而不履行契約者，機關得解除契約，廠商所繳納之保證金不予退還。</w:t>
            </w:r>
          </w:p>
          <w:p w:rsidR="00AA4E1B" w:rsidRPr="00EA36D3" w:rsidRDefault="00AA4E1B" w:rsidP="00831770">
            <w:pPr>
              <w:snapToGrid w:val="0"/>
              <w:spacing w:line="280" w:lineRule="exact"/>
              <w:ind w:left="440" w:hangingChars="200" w:hanging="440"/>
              <w:jc w:val="both"/>
              <w:rPr>
                <w:rFonts w:ascii="標楷體" w:eastAsia="標楷體"/>
                <w:sz w:val="22"/>
                <w:szCs w:val="22"/>
              </w:rPr>
            </w:pPr>
            <w:r w:rsidRPr="00EA36D3">
              <w:rPr>
                <w:rFonts w:ascii="標楷體" w:eastAsia="標楷體" w:hint="eastAsia"/>
                <w:sz w:val="22"/>
                <w:szCs w:val="22"/>
              </w:rPr>
              <w:t xml:space="preserve">八、付款辦法：□驗收合格後一次付款  □分期付款  </w:t>
            </w:r>
            <w:r w:rsidRPr="00EA36D3">
              <w:rPr>
                <w:rFonts w:ascii="標楷體" w:eastAsia="標楷體" w:hAnsi="標楷體" w:hint="eastAsia"/>
                <w:sz w:val="22"/>
                <w:szCs w:val="22"/>
              </w:rPr>
              <w:t>□</w:t>
            </w:r>
            <w:r w:rsidRPr="00EA36D3">
              <w:rPr>
                <w:rFonts w:ascii="標楷體" w:eastAsia="標楷體" w:hint="eastAsia"/>
                <w:sz w:val="22"/>
                <w:szCs w:val="22"/>
              </w:rPr>
              <w:t xml:space="preserve">其他                </w:t>
            </w:r>
            <w:r w:rsidRPr="00EA36D3">
              <w:rPr>
                <w:rFonts w:ascii="標楷體" w:eastAsia="標楷體" w:hint="eastAsia"/>
                <w:b/>
                <w:sz w:val="22"/>
                <w:szCs w:val="22"/>
              </w:rPr>
              <w:t>。</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九、保固期間：自驗收合格日起 □保固壹年  □保固</w:t>
            </w:r>
            <w:r w:rsidRPr="00EA36D3">
              <w:rPr>
                <w:rFonts w:ascii="標楷體" w:eastAsia="標楷體" w:hAnsi="標楷體" w:hint="eastAsia"/>
                <w:sz w:val="22"/>
                <w:szCs w:val="22"/>
                <w:u w:val="single"/>
              </w:rPr>
              <w:t xml:space="preserve">    </w:t>
            </w:r>
            <w:r w:rsidRPr="00EA36D3">
              <w:rPr>
                <w:rFonts w:ascii="標楷體" w:eastAsia="標楷體" w:hAnsi="標楷體" w:hint="eastAsia"/>
                <w:sz w:val="22"/>
                <w:szCs w:val="22"/>
              </w:rPr>
              <w:t>年。</w:t>
            </w:r>
          </w:p>
          <w:p w:rsidR="00AA4E1B" w:rsidRPr="00EA36D3" w:rsidRDefault="00AA4E1B" w:rsidP="00831770">
            <w:pPr>
              <w:snapToGrid w:val="0"/>
              <w:spacing w:line="280" w:lineRule="exact"/>
              <w:ind w:left="440" w:hangingChars="200" w:hanging="440"/>
              <w:jc w:val="both"/>
              <w:rPr>
                <w:rFonts w:ascii="標楷體" w:eastAsia="標楷體" w:hAnsi="標楷體"/>
                <w:sz w:val="22"/>
                <w:szCs w:val="22"/>
              </w:rPr>
            </w:pPr>
            <w:r w:rsidRPr="00EA36D3">
              <w:rPr>
                <w:rFonts w:ascii="標楷體" w:eastAsia="標楷體" w:hAnsi="標楷體" w:hint="eastAsia"/>
                <w:sz w:val="22"/>
                <w:szCs w:val="22"/>
              </w:rPr>
              <w:t>十、</w:t>
            </w:r>
            <w:r w:rsidRPr="00EA36D3">
              <w:rPr>
                <w:rFonts w:ascii="標楷體" w:eastAsia="標楷體" w:hint="eastAsia"/>
                <w:sz w:val="22"/>
                <w:szCs w:val="22"/>
              </w:rPr>
              <w:t>未規定事項，依科學技術基本法</w:t>
            </w:r>
            <w:r w:rsidRPr="00EA36D3">
              <w:rPr>
                <w:rFonts w:ascii="標楷體" w:eastAsia="標楷體" w:hAnsi="標楷體" w:hint="eastAsia"/>
                <w:sz w:val="22"/>
                <w:szCs w:val="22"/>
              </w:rPr>
              <w:t>、</w:t>
            </w:r>
            <w:r w:rsidRPr="00EA36D3">
              <w:rPr>
                <w:rFonts w:ascii="標楷體" w:eastAsia="標楷體" w:hAnsi="標楷體" w:hint="eastAsia"/>
                <w:bCs/>
                <w:sz w:val="22"/>
                <w:szCs w:val="22"/>
              </w:rPr>
              <w:t>科學技術研究發展採購監督管理辦法及各機關(構)訂定科研採購作業規定參考事項</w:t>
            </w:r>
            <w:r w:rsidRPr="00EA36D3">
              <w:rPr>
                <w:rFonts w:ascii="新細明體" w:hAnsi="新細明體" w:hint="eastAsia"/>
                <w:bCs/>
                <w:sz w:val="22"/>
                <w:szCs w:val="22"/>
              </w:rPr>
              <w:t>、</w:t>
            </w:r>
            <w:r w:rsidRPr="00EA36D3">
              <w:rPr>
                <w:rFonts w:ascii="標楷體" w:eastAsia="標楷體" w:hAnsi="標楷體" w:hint="eastAsia"/>
                <w:bCs/>
                <w:sz w:val="22"/>
                <w:szCs w:val="22"/>
              </w:rPr>
              <w:t>國立臺北商業大學科學技術研究發展採購作業要點</w:t>
            </w:r>
            <w:r w:rsidRPr="00EA36D3">
              <w:rPr>
                <w:rFonts w:ascii="標楷體" w:eastAsia="標楷體" w:hint="eastAsia"/>
                <w:sz w:val="22"/>
                <w:szCs w:val="22"/>
              </w:rPr>
              <w:t>及</w:t>
            </w:r>
            <w:r w:rsidRPr="00EA36D3">
              <w:rPr>
                <w:rFonts w:ascii="標楷體" w:eastAsia="標楷體" w:hAnsi="標楷體" w:hint="eastAsia"/>
                <w:bCs/>
                <w:sz w:val="22"/>
                <w:szCs w:val="22"/>
              </w:rPr>
              <w:t>民法等相關法令</w:t>
            </w:r>
            <w:r w:rsidRPr="00EA36D3">
              <w:rPr>
                <w:rFonts w:ascii="標楷體" w:eastAsia="標楷體" w:hint="eastAsia"/>
                <w:sz w:val="22"/>
                <w:szCs w:val="22"/>
              </w:rPr>
              <w:t>規定辦理</w:t>
            </w:r>
            <w:r w:rsidRPr="00EA36D3">
              <w:rPr>
                <w:rFonts w:ascii="標楷體" w:eastAsia="標楷體" w:hAnsi="標楷體" w:hint="eastAsia"/>
                <w:bCs/>
                <w:sz w:val="22"/>
                <w:szCs w:val="22"/>
              </w:rPr>
              <w:t>。</w:t>
            </w:r>
          </w:p>
          <w:p w:rsidR="00AA4E1B" w:rsidRPr="00EA36D3" w:rsidRDefault="00AA4E1B" w:rsidP="00831770">
            <w:pPr>
              <w:snapToGrid w:val="0"/>
              <w:spacing w:line="280" w:lineRule="exact"/>
              <w:jc w:val="both"/>
              <w:rPr>
                <w:rFonts w:ascii="標楷體" w:eastAsia="標楷體" w:hAnsi="標楷體"/>
                <w:sz w:val="22"/>
                <w:szCs w:val="22"/>
              </w:rPr>
            </w:pPr>
            <w:r w:rsidRPr="00EA36D3">
              <w:rPr>
                <w:rFonts w:ascii="標楷體" w:eastAsia="標楷體" w:hAnsi="標楷體" w:hint="eastAsia"/>
                <w:sz w:val="22"/>
                <w:szCs w:val="22"/>
              </w:rPr>
              <w:t>十一、附件：□規格明細表 □報價單 □型錄 □其他：</w:t>
            </w:r>
          </w:p>
        </w:tc>
      </w:tr>
      <w:tr w:rsidR="00AA4E1B" w:rsidRPr="00EA36D3" w:rsidTr="00831770">
        <w:trPr>
          <w:cantSplit/>
          <w:trHeight w:val="315"/>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得標廠商及決標金額</w:t>
            </w:r>
          </w:p>
        </w:tc>
        <w:tc>
          <w:tcPr>
            <w:tcW w:w="8646" w:type="dxa"/>
            <w:gridSpan w:val="4"/>
          </w:tcPr>
          <w:p w:rsidR="00AA4E1B" w:rsidRPr="00EA36D3" w:rsidRDefault="00AA4E1B" w:rsidP="00831770">
            <w:pPr>
              <w:adjustRightInd w:val="0"/>
              <w:snapToGrid w:val="0"/>
              <w:rPr>
                <w:rFonts w:ascii="標楷體" w:eastAsia="標楷體" w:hAnsi="標楷體"/>
                <w:sz w:val="22"/>
                <w:szCs w:val="22"/>
              </w:rPr>
            </w:pPr>
            <w:r w:rsidRPr="00EA36D3">
              <w:rPr>
                <w:rFonts w:ascii="標楷體" w:eastAsia="標楷體" w:hAnsi="標楷體" w:hint="eastAsia"/>
                <w:sz w:val="22"/>
                <w:szCs w:val="22"/>
              </w:rPr>
              <w:t xml:space="preserve">得標廠商： </w:t>
            </w:r>
          </w:p>
          <w:p w:rsidR="00AA4E1B" w:rsidRPr="00EA36D3" w:rsidRDefault="00AA4E1B" w:rsidP="00831770">
            <w:pPr>
              <w:adjustRightInd w:val="0"/>
              <w:snapToGrid w:val="0"/>
              <w:rPr>
                <w:rFonts w:ascii="標楷體" w:eastAsia="標楷體" w:hAnsi="標楷體"/>
                <w:sz w:val="22"/>
                <w:szCs w:val="22"/>
              </w:rPr>
            </w:pPr>
            <w:r w:rsidRPr="00EA36D3">
              <w:rPr>
                <w:rFonts w:ascii="標楷體" w:eastAsia="標楷體" w:hAnsi="標楷體" w:hint="eastAsia"/>
                <w:sz w:val="22"/>
                <w:szCs w:val="22"/>
              </w:rPr>
              <w:t xml:space="preserve">決標金額：新台幣                             </w:t>
            </w:r>
          </w:p>
          <w:p w:rsidR="00AA4E1B" w:rsidRPr="00EA36D3" w:rsidRDefault="00AA4E1B" w:rsidP="00831770">
            <w:pPr>
              <w:adjustRightInd w:val="0"/>
              <w:snapToGrid w:val="0"/>
              <w:rPr>
                <w:rFonts w:ascii="標楷體" w:eastAsia="標楷體" w:hAnsi="標楷體"/>
                <w:szCs w:val="20"/>
              </w:rPr>
            </w:pPr>
            <w:r w:rsidRPr="00EA36D3">
              <w:rPr>
                <w:rFonts w:ascii="標楷體" w:eastAsia="標楷體" w:hAnsi="標楷體" w:hint="eastAsia"/>
                <w:sz w:val="22"/>
                <w:szCs w:val="22"/>
              </w:rPr>
              <w:t>其他：</w:t>
            </w:r>
          </w:p>
        </w:tc>
      </w:tr>
      <w:tr w:rsidR="00AA4E1B" w:rsidRPr="00EA36D3" w:rsidTr="00831770">
        <w:trPr>
          <w:cantSplit/>
          <w:trHeight w:val="553"/>
        </w:trPr>
        <w:tc>
          <w:tcPr>
            <w:tcW w:w="4569" w:type="dxa"/>
            <w:gridSpan w:val="2"/>
            <w:vAlign w:val="center"/>
          </w:tcPr>
          <w:p w:rsidR="00AA4E1B" w:rsidRPr="00EA36D3" w:rsidRDefault="00AA4E1B" w:rsidP="00831770">
            <w:pPr>
              <w:jc w:val="center"/>
              <w:rPr>
                <w:rFonts w:ascii="標楷體" w:eastAsia="標楷體" w:hAnsi="標楷體"/>
                <w:sz w:val="22"/>
                <w:szCs w:val="22"/>
              </w:rPr>
            </w:pPr>
            <w:r w:rsidRPr="00EA36D3">
              <w:rPr>
                <w:rFonts w:ascii="標楷體" w:eastAsia="標楷體" w:hAnsi="標楷體" w:hint="eastAsia"/>
                <w:sz w:val="22"/>
                <w:szCs w:val="22"/>
              </w:rPr>
              <w:t>機關授權單位章</w:t>
            </w:r>
          </w:p>
        </w:tc>
        <w:tc>
          <w:tcPr>
            <w:tcW w:w="5637" w:type="dxa"/>
            <w:gridSpan w:val="3"/>
            <w:vAlign w:val="center"/>
          </w:tcPr>
          <w:p w:rsidR="00AA4E1B" w:rsidRPr="00EA36D3" w:rsidRDefault="00AA4E1B" w:rsidP="00831770">
            <w:pPr>
              <w:jc w:val="center"/>
              <w:rPr>
                <w:rFonts w:ascii="標楷體" w:eastAsia="標楷體" w:hAnsi="標楷體"/>
                <w:sz w:val="22"/>
                <w:szCs w:val="22"/>
              </w:rPr>
            </w:pPr>
            <w:r w:rsidRPr="00EA36D3">
              <w:rPr>
                <w:rFonts w:ascii="標楷體" w:eastAsia="標楷體" w:hAnsi="標楷體" w:hint="eastAsia"/>
                <w:sz w:val="22"/>
                <w:szCs w:val="22"/>
              </w:rPr>
              <w:t>得標廠商及負責人章</w:t>
            </w:r>
          </w:p>
        </w:tc>
      </w:tr>
      <w:tr w:rsidR="00AA4E1B" w:rsidRPr="00EA36D3" w:rsidTr="00831770">
        <w:trPr>
          <w:cantSplit/>
          <w:trHeight w:val="1087"/>
        </w:trPr>
        <w:tc>
          <w:tcPr>
            <w:tcW w:w="4569" w:type="dxa"/>
            <w:gridSpan w:val="2"/>
            <w:vAlign w:val="center"/>
          </w:tcPr>
          <w:p w:rsidR="00AA4E1B" w:rsidRPr="00EA36D3" w:rsidRDefault="00AA4E1B" w:rsidP="00831770">
            <w:pPr>
              <w:jc w:val="distribute"/>
              <w:rPr>
                <w:rFonts w:ascii="標楷體" w:eastAsia="標楷體" w:hAnsi="標楷體"/>
                <w:sz w:val="18"/>
                <w:szCs w:val="20"/>
              </w:rPr>
            </w:pPr>
          </w:p>
        </w:tc>
        <w:tc>
          <w:tcPr>
            <w:tcW w:w="5637" w:type="dxa"/>
            <w:gridSpan w:val="3"/>
            <w:vAlign w:val="center"/>
          </w:tcPr>
          <w:p w:rsidR="00AA4E1B" w:rsidRPr="00EA36D3" w:rsidRDefault="00AA4E1B" w:rsidP="00831770">
            <w:pPr>
              <w:jc w:val="distribute"/>
              <w:rPr>
                <w:rFonts w:ascii="標楷體" w:eastAsia="標楷體" w:hAnsi="標楷體"/>
                <w:sz w:val="18"/>
                <w:szCs w:val="20"/>
              </w:rPr>
            </w:pPr>
          </w:p>
        </w:tc>
      </w:tr>
      <w:tr w:rsidR="00AA4E1B" w:rsidRPr="00EA36D3" w:rsidTr="00831770">
        <w:trPr>
          <w:cantSplit/>
          <w:trHeight w:val="555"/>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備註</w:t>
            </w:r>
          </w:p>
        </w:tc>
        <w:tc>
          <w:tcPr>
            <w:tcW w:w="8646" w:type="dxa"/>
            <w:gridSpan w:val="4"/>
          </w:tcPr>
          <w:p w:rsidR="00AA4E1B" w:rsidRPr="00EA36D3" w:rsidRDefault="00AA4E1B" w:rsidP="00831770">
            <w:pPr>
              <w:adjustRightInd w:val="0"/>
              <w:snapToGrid w:val="0"/>
              <w:rPr>
                <w:rFonts w:ascii="標楷體" w:eastAsia="標楷體" w:hAnsi="標楷體"/>
                <w:sz w:val="22"/>
                <w:szCs w:val="22"/>
              </w:rPr>
            </w:pPr>
          </w:p>
        </w:tc>
      </w:tr>
      <w:tr w:rsidR="00AA4E1B" w:rsidRPr="00EA36D3" w:rsidTr="00831770">
        <w:trPr>
          <w:cantSplit/>
          <w:trHeight w:val="515"/>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記錄</w:t>
            </w:r>
          </w:p>
        </w:tc>
        <w:tc>
          <w:tcPr>
            <w:tcW w:w="3551" w:type="dxa"/>
            <w:gridSpan w:val="2"/>
            <w:vAlign w:val="center"/>
          </w:tcPr>
          <w:p w:rsidR="00AA4E1B" w:rsidRPr="00EA36D3" w:rsidRDefault="00AA4E1B" w:rsidP="00831770">
            <w:pPr>
              <w:jc w:val="center"/>
              <w:rPr>
                <w:rFonts w:ascii="標楷體" w:eastAsia="標楷體" w:hAnsi="標楷體"/>
                <w:sz w:val="22"/>
                <w:szCs w:val="22"/>
              </w:rPr>
            </w:pPr>
            <w:r w:rsidRPr="00EA36D3">
              <w:rPr>
                <w:rFonts w:ascii="標楷體" w:eastAsia="標楷體" w:hAnsi="標楷體" w:hint="eastAsia"/>
                <w:sz w:val="22"/>
                <w:szCs w:val="22"/>
              </w:rPr>
              <w:t xml:space="preserve">                              (簽章)</w:t>
            </w:r>
          </w:p>
        </w:tc>
        <w:tc>
          <w:tcPr>
            <w:tcW w:w="1268"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請購人</w:t>
            </w:r>
          </w:p>
        </w:tc>
        <w:tc>
          <w:tcPr>
            <w:tcW w:w="3827" w:type="dxa"/>
            <w:vAlign w:val="bottom"/>
          </w:tcPr>
          <w:p w:rsidR="00AA4E1B" w:rsidRPr="00EA36D3" w:rsidRDefault="00AA4E1B" w:rsidP="00831770">
            <w:pPr>
              <w:jc w:val="right"/>
              <w:rPr>
                <w:rFonts w:ascii="標楷體" w:eastAsia="標楷體" w:hAnsi="標楷體"/>
                <w:sz w:val="22"/>
                <w:szCs w:val="22"/>
              </w:rPr>
            </w:pPr>
            <w:r w:rsidRPr="00EA36D3">
              <w:rPr>
                <w:rFonts w:ascii="標楷體" w:eastAsia="標楷體" w:hAnsi="標楷體" w:hint="eastAsia"/>
                <w:sz w:val="22"/>
                <w:szCs w:val="22"/>
              </w:rPr>
              <w:t>(簽章)</w:t>
            </w:r>
          </w:p>
        </w:tc>
      </w:tr>
      <w:tr w:rsidR="00AA4E1B" w:rsidRPr="00EA36D3" w:rsidTr="00831770">
        <w:trPr>
          <w:cantSplit/>
          <w:trHeight w:val="583"/>
        </w:trPr>
        <w:tc>
          <w:tcPr>
            <w:tcW w:w="1560"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計畫主持人</w:t>
            </w:r>
          </w:p>
        </w:tc>
        <w:tc>
          <w:tcPr>
            <w:tcW w:w="3551" w:type="dxa"/>
            <w:gridSpan w:val="2"/>
            <w:vAlign w:val="bottom"/>
          </w:tcPr>
          <w:p w:rsidR="00AA4E1B" w:rsidRPr="00EA36D3" w:rsidRDefault="00AA4E1B" w:rsidP="00831770">
            <w:pPr>
              <w:jc w:val="right"/>
              <w:rPr>
                <w:rFonts w:ascii="標楷體" w:eastAsia="標楷體" w:hAnsi="標楷體"/>
                <w:sz w:val="22"/>
                <w:szCs w:val="22"/>
              </w:rPr>
            </w:pPr>
            <w:r w:rsidRPr="00EA36D3">
              <w:rPr>
                <w:rFonts w:ascii="標楷體" w:eastAsia="標楷體" w:hAnsi="標楷體" w:hint="eastAsia"/>
                <w:sz w:val="22"/>
                <w:szCs w:val="22"/>
              </w:rPr>
              <w:t>(簽章)</w:t>
            </w:r>
          </w:p>
        </w:tc>
        <w:tc>
          <w:tcPr>
            <w:tcW w:w="1268" w:type="dxa"/>
            <w:vAlign w:val="center"/>
          </w:tcPr>
          <w:p w:rsidR="00AA4E1B" w:rsidRPr="00EA36D3" w:rsidRDefault="00AA4E1B" w:rsidP="00831770">
            <w:pPr>
              <w:rPr>
                <w:rFonts w:ascii="標楷體" w:eastAsia="標楷體" w:hAnsi="標楷體"/>
                <w:sz w:val="22"/>
                <w:szCs w:val="22"/>
              </w:rPr>
            </w:pPr>
            <w:r w:rsidRPr="00EA36D3">
              <w:rPr>
                <w:rFonts w:ascii="標楷體" w:eastAsia="標楷體" w:hAnsi="標楷體" w:hint="eastAsia"/>
                <w:sz w:val="22"/>
                <w:szCs w:val="22"/>
              </w:rPr>
              <w:t>系所院主管</w:t>
            </w:r>
          </w:p>
        </w:tc>
        <w:tc>
          <w:tcPr>
            <w:tcW w:w="3827" w:type="dxa"/>
            <w:vAlign w:val="bottom"/>
          </w:tcPr>
          <w:p w:rsidR="00AA4E1B" w:rsidRPr="00EA36D3" w:rsidRDefault="00AA4E1B" w:rsidP="00831770">
            <w:pPr>
              <w:jc w:val="right"/>
              <w:rPr>
                <w:rFonts w:ascii="標楷體" w:eastAsia="標楷體" w:hAnsi="標楷體"/>
                <w:sz w:val="22"/>
                <w:szCs w:val="22"/>
              </w:rPr>
            </w:pPr>
            <w:r w:rsidRPr="00EA36D3">
              <w:rPr>
                <w:rFonts w:ascii="標楷體" w:eastAsia="標楷體" w:hAnsi="標楷體" w:hint="eastAsia"/>
                <w:sz w:val="22"/>
                <w:szCs w:val="22"/>
              </w:rPr>
              <w:t>(簽章)</w:t>
            </w:r>
          </w:p>
        </w:tc>
      </w:tr>
    </w:tbl>
    <w:p w:rsidR="00AA4E1B" w:rsidRDefault="00AA4E1B" w:rsidP="00AA4E1B"/>
    <w:p w:rsidR="00AA4E1B" w:rsidRPr="002721D7" w:rsidRDefault="00AA4E1B" w:rsidP="00AA4E1B">
      <w:pPr>
        <w:adjustRightInd w:val="0"/>
        <w:snapToGrid w:val="0"/>
        <w:ind w:firstLineChars="112" w:firstLine="358"/>
        <w:jc w:val="center"/>
        <w:rPr>
          <w:rFonts w:ascii="標楷體" w:eastAsia="標楷體" w:hAnsi="標楷體"/>
          <w:color w:val="000000"/>
          <w:sz w:val="32"/>
          <w:szCs w:val="32"/>
        </w:rPr>
      </w:pPr>
      <w:r w:rsidRPr="002721D7">
        <w:rPr>
          <w:rFonts w:ascii="標楷體" w:eastAsia="標楷體" w:hAnsi="標楷體" w:hint="eastAsia"/>
          <w:color w:val="000000"/>
          <w:sz w:val="32"/>
          <w:szCs w:val="32"/>
        </w:rPr>
        <w:lastRenderedPageBreak/>
        <w:t xml:space="preserve">表2-5  </w:t>
      </w:r>
      <w:r w:rsidRPr="002721D7">
        <w:rPr>
          <w:rFonts w:ascii="標楷體" w:eastAsia="標楷體" w:hAnsi="標楷體" w:cs="新細明體" w:hint="eastAsia"/>
          <w:color w:val="000000"/>
          <w:kern w:val="0"/>
          <w:sz w:val="32"/>
          <w:szCs w:val="32"/>
        </w:rPr>
        <w:t>國立臺北商業大學</w:t>
      </w:r>
      <w:r w:rsidRPr="002721D7">
        <w:rPr>
          <w:rFonts w:ascii="標楷體" w:eastAsia="標楷體" w:hAnsi="標楷體" w:hint="eastAsia"/>
          <w:color w:val="000000"/>
          <w:sz w:val="32"/>
          <w:szCs w:val="32"/>
        </w:rPr>
        <w:t>科研採購公告資料</w:t>
      </w:r>
    </w:p>
    <w:tbl>
      <w:tblPr>
        <w:tblW w:w="5000" w:type="pct"/>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4A0" w:firstRow="1" w:lastRow="0" w:firstColumn="1" w:lastColumn="0" w:noHBand="0" w:noVBand="1"/>
      </w:tblPr>
      <w:tblGrid>
        <w:gridCol w:w="1487"/>
        <w:gridCol w:w="455"/>
        <w:gridCol w:w="1201"/>
        <w:gridCol w:w="1522"/>
        <w:gridCol w:w="129"/>
        <w:gridCol w:w="1393"/>
        <w:gridCol w:w="698"/>
        <w:gridCol w:w="1238"/>
        <w:gridCol w:w="1485"/>
      </w:tblGrid>
      <w:tr w:rsidR="00AA4E1B" w:rsidRPr="002721D7" w:rsidTr="00831770">
        <w:trPr>
          <w:trHeight w:val="735"/>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採購標的名稱</w:t>
            </w:r>
          </w:p>
        </w:tc>
        <w:tc>
          <w:tcPr>
            <w:tcW w:w="3989" w:type="pct"/>
            <w:gridSpan w:val="7"/>
            <w:vAlign w:val="center"/>
          </w:tcPr>
          <w:p w:rsidR="00AA4E1B" w:rsidRPr="002721D7" w:rsidRDefault="00AA4E1B" w:rsidP="00831770">
            <w:pPr>
              <w:snapToGrid w:val="0"/>
              <w:jc w:val="center"/>
              <w:rPr>
                <w:rFonts w:ascii="標楷體" w:eastAsia="標楷體" w:hAnsi="標楷體"/>
                <w:b/>
                <w:sz w:val="28"/>
                <w:szCs w:val="28"/>
              </w:rPr>
            </w:pPr>
          </w:p>
        </w:tc>
      </w:tr>
      <w:tr w:rsidR="00AA4E1B" w:rsidRPr="002721D7" w:rsidTr="00831770">
        <w:trPr>
          <w:trHeight w:val="624"/>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聯絡人</w:t>
            </w:r>
          </w:p>
        </w:tc>
        <w:tc>
          <w:tcPr>
            <w:tcW w:w="1484" w:type="pct"/>
            <w:gridSpan w:val="3"/>
            <w:tcBorders>
              <w:right w:val="single" w:sz="4" w:space="0" w:color="auto"/>
            </w:tcBorders>
            <w:vAlign w:val="center"/>
          </w:tcPr>
          <w:p w:rsidR="00AA4E1B" w:rsidRPr="002721D7" w:rsidRDefault="00AA4E1B" w:rsidP="00831770">
            <w:pPr>
              <w:snapToGrid w:val="0"/>
              <w:jc w:val="both"/>
              <w:rPr>
                <w:rFonts w:ascii="標楷體" w:eastAsia="標楷體" w:hAnsi="標楷體"/>
                <w:b/>
                <w:sz w:val="28"/>
                <w:szCs w:val="28"/>
              </w:rPr>
            </w:pPr>
          </w:p>
        </w:tc>
        <w:tc>
          <w:tcPr>
            <w:tcW w:w="1088" w:type="pct"/>
            <w:gridSpan w:val="2"/>
            <w:tcBorders>
              <w:left w:val="single" w:sz="4" w:space="0" w:color="auto"/>
              <w:right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聯絡電話</w:t>
            </w:r>
          </w:p>
        </w:tc>
        <w:tc>
          <w:tcPr>
            <w:tcW w:w="1417" w:type="pct"/>
            <w:gridSpan w:val="2"/>
            <w:tcBorders>
              <w:left w:val="single" w:sz="4" w:space="0" w:color="auto"/>
            </w:tcBorders>
            <w:vAlign w:val="center"/>
          </w:tcPr>
          <w:p w:rsidR="00AA4E1B" w:rsidRPr="002721D7" w:rsidRDefault="00AA4E1B" w:rsidP="00831770">
            <w:pPr>
              <w:snapToGrid w:val="0"/>
              <w:jc w:val="both"/>
              <w:rPr>
                <w:rFonts w:ascii="標楷體" w:eastAsia="標楷體" w:hAnsi="標楷體"/>
                <w:b/>
                <w:sz w:val="28"/>
                <w:szCs w:val="28"/>
              </w:rPr>
            </w:pPr>
          </w:p>
        </w:tc>
      </w:tr>
      <w:tr w:rsidR="00AA4E1B" w:rsidRPr="002721D7" w:rsidTr="00831770">
        <w:trPr>
          <w:trHeight w:val="567"/>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採購標的性質</w:t>
            </w:r>
          </w:p>
        </w:tc>
        <w:tc>
          <w:tcPr>
            <w:tcW w:w="3989" w:type="pct"/>
            <w:gridSpan w:val="7"/>
            <w:vAlign w:val="center"/>
          </w:tcPr>
          <w:p w:rsidR="00AA4E1B" w:rsidRPr="002721D7" w:rsidRDefault="00AA4E1B" w:rsidP="00831770">
            <w:pPr>
              <w:snapToGrid w:val="0"/>
              <w:jc w:val="both"/>
              <w:rPr>
                <w:rFonts w:ascii="標楷體" w:eastAsia="標楷體" w:hAnsi="標楷體"/>
                <w:sz w:val="28"/>
                <w:szCs w:val="28"/>
              </w:rPr>
            </w:pPr>
            <w:r w:rsidRPr="002721D7">
              <w:rPr>
                <w:rFonts w:ascii="標楷體" w:eastAsia="標楷體" w:hAnsi="標楷體" w:hint="eastAsia"/>
                <w:sz w:val="28"/>
                <w:szCs w:val="28"/>
              </w:rPr>
              <w:t>□研究發展計畫□科研耗材□科研儀器設備□研究設施、建築</w:t>
            </w:r>
          </w:p>
        </w:tc>
      </w:tr>
      <w:tr w:rsidR="00AA4E1B" w:rsidRPr="002721D7" w:rsidTr="00831770">
        <w:trPr>
          <w:trHeight w:val="567"/>
        </w:trPr>
        <w:tc>
          <w:tcPr>
            <w:tcW w:w="1011" w:type="pct"/>
            <w:gridSpan w:val="2"/>
            <w:tcBorders>
              <w:bottom w:val="single" w:sz="8"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預算金額</w:t>
            </w:r>
          </w:p>
        </w:tc>
        <w:tc>
          <w:tcPr>
            <w:tcW w:w="3989" w:type="pct"/>
            <w:gridSpan w:val="7"/>
            <w:tcBorders>
              <w:bottom w:val="single" w:sz="8" w:space="0" w:color="auto"/>
            </w:tcBorders>
            <w:vAlign w:val="center"/>
          </w:tcPr>
          <w:p w:rsidR="00AA4E1B" w:rsidRPr="002721D7" w:rsidRDefault="00AA4E1B" w:rsidP="00831770">
            <w:pPr>
              <w:snapToGrid w:val="0"/>
              <w:jc w:val="both"/>
              <w:rPr>
                <w:rFonts w:ascii="標楷體" w:eastAsia="標楷體" w:hAnsi="標楷體"/>
                <w:sz w:val="28"/>
                <w:szCs w:val="28"/>
              </w:rPr>
            </w:pPr>
            <w:r w:rsidRPr="002721D7">
              <w:rPr>
                <w:rFonts w:ascii="標楷體" w:eastAsia="標楷體" w:hAnsi="標楷體" w:hint="eastAsia"/>
                <w:sz w:val="28"/>
                <w:szCs w:val="28"/>
              </w:rPr>
              <w:t>新台幣                   元整</w:t>
            </w:r>
          </w:p>
        </w:tc>
      </w:tr>
      <w:tr w:rsidR="00AA4E1B" w:rsidRPr="002721D7" w:rsidTr="00831770">
        <w:trPr>
          <w:trHeight w:val="735"/>
        </w:trPr>
        <w:tc>
          <w:tcPr>
            <w:tcW w:w="1011" w:type="pct"/>
            <w:gridSpan w:val="2"/>
            <w:tcBorders>
              <w:top w:val="single" w:sz="8" w:space="0" w:color="auto"/>
              <w:bottom w:val="single" w:sz="8" w:space="0" w:color="auto"/>
            </w:tcBorders>
            <w:shd w:val="clear" w:color="auto" w:fill="auto"/>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決標方式</w:t>
            </w:r>
          </w:p>
        </w:tc>
        <w:tc>
          <w:tcPr>
            <w:tcW w:w="3989" w:type="pct"/>
            <w:gridSpan w:val="7"/>
            <w:tcBorders>
              <w:top w:val="single" w:sz="8" w:space="0" w:color="auto"/>
              <w:bottom w:val="single" w:sz="8" w:space="0" w:color="auto"/>
            </w:tcBorders>
            <w:shd w:val="clear" w:color="auto" w:fill="auto"/>
            <w:vAlign w:val="center"/>
          </w:tcPr>
          <w:p w:rsidR="00AA4E1B" w:rsidRPr="002721D7" w:rsidRDefault="00AA4E1B" w:rsidP="00831770">
            <w:pPr>
              <w:autoSpaceDE w:val="0"/>
              <w:autoSpaceDN w:val="0"/>
              <w:adjustRightInd w:val="0"/>
              <w:snapToGrid w:val="0"/>
              <w:ind w:left="266" w:hangingChars="95" w:hanging="266"/>
              <w:jc w:val="both"/>
              <w:rPr>
                <w:rFonts w:ascii="標楷體" w:eastAsia="標楷體" w:hAnsi="標楷體"/>
                <w:sz w:val="28"/>
                <w:szCs w:val="28"/>
              </w:rPr>
            </w:pPr>
            <w:r w:rsidRPr="002721D7">
              <w:rPr>
                <w:rFonts w:ascii="標楷體" w:eastAsia="標楷體" w:hAnsi="標楷體" w:hint="eastAsia"/>
                <w:sz w:val="28"/>
                <w:szCs w:val="28"/>
              </w:rPr>
              <w:t>□訂有底價最低標決標之採購，以合於招標文件規定，且在底價以內之最低標為得標廠商。</w:t>
            </w:r>
          </w:p>
          <w:p w:rsidR="00AA4E1B" w:rsidRPr="002721D7" w:rsidRDefault="00AA4E1B" w:rsidP="00831770">
            <w:pPr>
              <w:autoSpaceDE w:val="0"/>
              <w:autoSpaceDN w:val="0"/>
              <w:adjustRightInd w:val="0"/>
              <w:snapToGrid w:val="0"/>
              <w:ind w:left="266" w:hangingChars="95" w:hanging="266"/>
              <w:jc w:val="both"/>
              <w:rPr>
                <w:rFonts w:ascii="標楷體" w:eastAsia="標楷體" w:hAnsi="標楷體"/>
                <w:sz w:val="28"/>
                <w:szCs w:val="28"/>
              </w:rPr>
            </w:pPr>
            <w:r w:rsidRPr="002721D7">
              <w:rPr>
                <w:rFonts w:ascii="標楷體" w:eastAsia="標楷體" w:hAnsi="標楷體" w:hint="eastAsia"/>
                <w:sz w:val="28"/>
                <w:szCs w:val="28"/>
              </w:rPr>
              <w:t>□訂有底價合理標決標之採購，以合於招標文件規定，經審查小組審查評定之優勝廠商，經議價程序，標價合理，且在底價以內者為得標廠商。</w:t>
            </w:r>
          </w:p>
          <w:p w:rsidR="00AA4E1B" w:rsidRPr="002721D7" w:rsidRDefault="00AA4E1B" w:rsidP="00831770">
            <w:pPr>
              <w:snapToGrid w:val="0"/>
              <w:ind w:left="280" w:hangingChars="100" w:hanging="280"/>
              <w:jc w:val="both"/>
              <w:rPr>
                <w:rFonts w:ascii="標楷體" w:eastAsia="標楷體" w:hAnsi="標楷體"/>
                <w:sz w:val="28"/>
                <w:szCs w:val="28"/>
              </w:rPr>
            </w:pPr>
            <w:r w:rsidRPr="002721D7">
              <w:rPr>
                <w:rFonts w:ascii="標楷體" w:eastAsia="標楷體" w:hAnsi="標楷體" w:hint="eastAsia"/>
                <w:sz w:val="28"/>
                <w:szCs w:val="28"/>
              </w:rPr>
              <w:t>□未訂底價最有利標決標之採購，以合於招標文件規定，經審查小組審查評定之優勝廠商，經議價程序，標價合理，且在預算數額以內者為得標廠商。</w:t>
            </w:r>
          </w:p>
        </w:tc>
      </w:tr>
      <w:tr w:rsidR="00AA4E1B" w:rsidRPr="002721D7" w:rsidTr="00831770">
        <w:trPr>
          <w:trHeight w:val="567"/>
        </w:trPr>
        <w:tc>
          <w:tcPr>
            <w:tcW w:w="1011" w:type="pct"/>
            <w:gridSpan w:val="2"/>
            <w:tcBorders>
              <w:top w:val="single" w:sz="8" w:space="0" w:color="auto"/>
              <w:bottom w:val="single" w:sz="8"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依據法條</w:t>
            </w:r>
          </w:p>
        </w:tc>
        <w:tc>
          <w:tcPr>
            <w:tcW w:w="3989" w:type="pct"/>
            <w:gridSpan w:val="7"/>
            <w:tcBorders>
              <w:top w:val="single" w:sz="8" w:space="0" w:color="auto"/>
              <w:bottom w:val="single" w:sz="8" w:space="0" w:color="auto"/>
            </w:tcBorders>
            <w:shd w:val="clear" w:color="auto" w:fill="FFFFFF"/>
            <w:vAlign w:val="center"/>
          </w:tcPr>
          <w:p w:rsidR="00AA4E1B" w:rsidRPr="002721D7" w:rsidRDefault="00AA4E1B" w:rsidP="00831770">
            <w:pPr>
              <w:snapToGrid w:val="0"/>
              <w:jc w:val="both"/>
              <w:rPr>
                <w:rFonts w:ascii="標楷體" w:eastAsia="標楷體" w:hAnsi="標楷體"/>
                <w:szCs w:val="22"/>
              </w:rPr>
            </w:pPr>
            <w:r w:rsidRPr="002721D7">
              <w:rPr>
                <w:rFonts w:ascii="標楷體" w:eastAsia="標楷體" w:hAnsi="標楷體" w:hint="eastAsia"/>
                <w:sz w:val="28"/>
                <w:szCs w:val="28"/>
              </w:rPr>
              <w:t>依科學技術基本法及科學技術研究發展採購監督管理辦法</w:t>
            </w:r>
          </w:p>
        </w:tc>
      </w:tr>
      <w:tr w:rsidR="00AA4E1B" w:rsidRPr="002721D7" w:rsidTr="00831770">
        <w:trPr>
          <w:trHeight w:val="735"/>
        </w:trPr>
        <w:tc>
          <w:tcPr>
            <w:tcW w:w="1011" w:type="pct"/>
            <w:gridSpan w:val="2"/>
            <w:tcBorders>
              <w:top w:val="single" w:sz="8" w:space="0" w:color="auto"/>
              <w:bottom w:val="single" w:sz="4"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投標文字</w:t>
            </w:r>
          </w:p>
        </w:tc>
        <w:tc>
          <w:tcPr>
            <w:tcW w:w="3989" w:type="pct"/>
            <w:gridSpan w:val="7"/>
            <w:tcBorders>
              <w:top w:val="single" w:sz="8" w:space="0" w:color="auto"/>
              <w:bottom w:val="single" w:sz="4" w:space="0" w:color="auto"/>
            </w:tcBorders>
            <w:shd w:val="clear" w:color="auto" w:fill="FFFFFF"/>
            <w:vAlign w:val="center"/>
          </w:tcPr>
          <w:p w:rsidR="00AA4E1B" w:rsidRPr="002721D7" w:rsidRDefault="00AA4E1B" w:rsidP="00831770">
            <w:pPr>
              <w:snapToGrid w:val="0"/>
              <w:jc w:val="both"/>
              <w:rPr>
                <w:rFonts w:ascii="標楷體" w:eastAsia="標楷體" w:hAnsi="標楷體"/>
                <w:szCs w:val="22"/>
              </w:rPr>
            </w:pPr>
            <w:r w:rsidRPr="002721D7">
              <w:rPr>
                <w:rFonts w:ascii="標楷體" w:eastAsia="標楷體" w:hAnsi="標楷體" w:hint="eastAsia"/>
                <w:szCs w:val="22"/>
              </w:rPr>
              <w:t>(正體中文或英文)</w:t>
            </w:r>
          </w:p>
        </w:tc>
      </w:tr>
      <w:tr w:rsidR="00AA4E1B" w:rsidRPr="002721D7" w:rsidTr="00831770">
        <w:trPr>
          <w:trHeight w:val="735"/>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公告日數</w:t>
            </w:r>
          </w:p>
        </w:tc>
        <w:tc>
          <w:tcPr>
            <w:tcW w:w="3989" w:type="pct"/>
            <w:gridSpan w:val="7"/>
            <w:tcBorders>
              <w:top w:val="single" w:sz="4" w:space="0" w:color="auto"/>
            </w:tcBorders>
            <w:vAlign w:val="center"/>
          </w:tcPr>
          <w:p w:rsidR="00AA4E1B" w:rsidRPr="002721D7" w:rsidRDefault="00AA4E1B" w:rsidP="00831770">
            <w:pPr>
              <w:snapToGrid w:val="0"/>
              <w:ind w:left="322" w:hangingChars="115" w:hanging="322"/>
              <w:rPr>
                <w:rFonts w:ascii="標楷體" w:eastAsia="標楷體" w:hAnsi="標楷體"/>
                <w:sz w:val="28"/>
                <w:szCs w:val="28"/>
              </w:rPr>
            </w:pPr>
            <w:r w:rsidRPr="001F62F2">
              <w:rPr>
                <w:rFonts w:ascii="標楷體" w:eastAsia="標楷體" w:hAnsi="標楷體" w:hint="eastAsia"/>
                <w:sz w:val="28"/>
                <w:szCs w:val="28"/>
              </w:rPr>
              <w:t>7</w:t>
            </w:r>
            <w:r w:rsidRPr="002721D7">
              <w:rPr>
                <w:rFonts w:ascii="標楷體" w:eastAsia="標楷體" w:hAnsi="標楷體" w:hint="eastAsia"/>
                <w:sz w:val="28"/>
                <w:szCs w:val="28"/>
              </w:rPr>
              <w:t>個工作天(100萬元(含)以上採購案)</w:t>
            </w:r>
          </w:p>
        </w:tc>
      </w:tr>
      <w:tr w:rsidR="00AA4E1B" w:rsidRPr="002721D7" w:rsidTr="00831770">
        <w:trPr>
          <w:trHeight w:val="735"/>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是否辦理審查</w:t>
            </w:r>
          </w:p>
        </w:tc>
        <w:tc>
          <w:tcPr>
            <w:tcW w:w="3989" w:type="pct"/>
            <w:gridSpan w:val="7"/>
            <w:tcBorders>
              <w:top w:val="single" w:sz="4" w:space="0" w:color="auto"/>
            </w:tcBorders>
            <w:vAlign w:val="center"/>
          </w:tcPr>
          <w:p w:rsidR="00AA4E1B" w:rsidRPr="002721D7" w:rsidRDefault="00AA4E1B" w:rsidP="00831770">
            <w:pPr>
              <w:snapToGrid w:val="0"/>
              <w:ind w:left="322" w:hangingChars="115" w:hanging="322"/>
              <w:jc w:val="both"/>
              <w:rPr>
                <w:rFonts w:ascii="標楷體" w:eastAsia="標楷體" w:hAnsi="標楷體"/>
                <w:sz w:val="28"/>
                <w:szCs w:val="28"/>
              </w:rPr>
            </w:pPr>
            <w:r w:rsidRPr="002721D7">
              <w:rPr>
                <w:rFonts w:ascii="標楷體" w:eastAsia="標楷體" w:hAnsi="標楷體" w:hint="eastAsia"/>
                <w:sz w:val="28"/>
                <w:szCs w:val="28"/>
              </w:rPr>
              <w:t>□是；廠商須到場向審查小組簡報並依投標文件內容審查</w:t>
            </w:r>
          </w:p>
          <w:p w:rsidR="00AA4E1B" w:rsidRPr="002721D7" w:rsidRDefault="00AA4E1B" w:rsidP="00831770">
            <w:pPr>
              <w:snapToGrid w:val="0"/>
              <w:ind w:left="322" w:hangingChars="115" w:hanging="322"/>
              <w:jc w:val="both"/>
              <w:rPr>
                <w:rFonts w:ascii="標楷體" w:eastAsia="標楷體" w:hAnsi="標楷體"/>
                <w:sz w:val="28"/>
                <w:szCs w:val="28"/>
              </w:rPr>
            </w:pPr>
            <w:r w:rsidRPr="002721D7">
              <w:rPr>
                <w:rFonts w:ascii="標楷體" w:eastAsia="標楷體" w:hAnsi="標楷體" w:hint="eastAsia"/>
                <w:sz w:val="28"/>
                <w:szCs w:val="28"/>
              </w:rPr>
              <w:t>□是；廠商不須到場辦理簡報由審查小組依投標文件內容審查。</w:t>
            </w:r>
          </w:p>
          <w:p w:rsidR="00AA4E1B" w:rsidRPr="002721D7" w:rsidRDefault="00AA4E1B" w:rsidP="00831770">
            <w:pPr>
              <w:snapToGrid w:val="0"/>
              <w:ind w:left="322" w:hangingChars="115" w:hanging="322"/>
              <w:jc w:val="both"/>
              <w:rPr>
                <w:rFonts w:ascii="標楷體" w:eastAsia="標楷體" w:hAnsi="標楷體"/>
                <w:sz w:val="28"/>
                <w:szCs w:val="28"/>
              </w:rPr>
            </w:pPr>
            <w:r w:rsidRPr="002721D7">
              <w:rPr>
                <w:rFonts w:ascii="標楷體" w:eastAsia="標楷體" w:hAnsi="標楷體" w:hint="eastAsia"/>
                <w:sz w:val="28"/>
                <w:szCs w:val="28"/>
              </w:rPr>
              <w:t>□否</w:t>
            </w:r>
          </w:p>
        </w:tc>
      </w:tr>
      <w:tr w:rsidR="00AA4E1B" w:rsidRPr="002721D7" w:rsidTr="00831770">
        <w:trPr>
          <w:trHeight w:val="735"/>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評定方式</w:t>
            </w:r>
          </w:p>
        </w:tc>
        <w:tc>
          <w:tcPr>
            <w:tcW w:w="3989" w:type="pct"/>
            <w:gridSpan w:val="7"/>
            <w:tcBorders>
              <w:top w:val="single" w:sz="4" w:space="0" w:color="auto"/>
            </w:tcBorders>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rPr>
              <w:t>序位法，以序位第一(廠商名次之合計值最低者為序位第一)，且經審查小組過半數決定之廠商為優勝廠商</w:t>
            </w:r>
            <w:r w:rsidRPr="002721D7">
              <w:rPr>
                <w:rFonts w:ascii="標楷體" w:eastAsia="標楷體" w:hAnsi="標楷體" w:hint="eastAsia"/>
                <w:sz w:val="28"/>
                <w:szCs w:val="28"/>
              </w:rPr>
              <w:t>。</w:t>
            </w:r>
          </w:p>
        </w:tc>
      </w:tr>
      <w:tr w:rsidR="00AA4E1B" w:rsidRPr="002721D7" w:rsidTr="00831770">
        <w:trPr>
          <w:trHeight w:val="2526"/>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採購設備規格</w:t>
            </w:r>
          </w:p>
        </w:tc>
        <w:tc>
          <w:tcPr>
            <w:tcW w:w="3989" w:type="pct"/>
            <w:gridSpan w:val="7"/>
            <w:vAlign w:val="center"/>
          </w:tcPr>
          <w:p w:rsidR="00AA4E1B" w:rsidRPr="002721D7" w:rsidRDefault="00AA4E1B" w:rsidP="00831770">
            <w:pPr>
              <w:snapToGrid w:val="0"/>
              <w:ind w:left="276" w:hangingChars="115" w:hanging="276"/>
              <w:jc w:val="both"/>
              <w:rPr>
                <w:rFonts w:ascii="Calibri" w:hAnsi="Calibri"/>
                <w:szCs w:val="22"/>
              </w:rPr>
            </w:pPr>
          </w:p>
        </w:tc>
      </w:tr>
      <w:tr w:rsidR="00AA4E1B" w:rsidRPr="002721D7" w:rsidTr="00831770">
        <w:trPr>
          <w:trHeight w:val="689"/>
        </w:trPr>
        <w:tc>
          <w:tcPr>
            <w:tcW w:w="1011" w:type="pct"/>
            <w:gridSpan w:val="2"/>
            <w:tcBorders>
              <w:bottom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廠商資格條件(及檢具文件)</w:t>
            </w:r>
          </w:p>
        </w:tc>
        <w:tc>
          <w:tcPr>
            <w:tcW w:w="3989" w:type="pct"/>
            <w:gridSpan w:val="7"/>
            <w:tcBorders>
              <w:bottom w:val="single" w:sz="4" w:space="0" w:color="auto"/>
            </w:tcBorders>
          </w:tcPr>
          <w:p w:rsidR="00AA4E1B" w:rsidRPr="002721D7" w:rsidRDefault="00AA4E1B" w:rsidP="00831770">
            <w:pPr>
              <w:snapToGrid w:val="0"/>
              <w:ind w:left="276" w:hangingChars="115" w:hanging="276"/>
              <w:jc w:val="both"/>
              <w:rPr>
                <w:rFonts w:ascii="標楷體" w:eastAsia="標楷體" w:hAnsi="標楷體"/>
                <w:b/>
                <w:bCs/>
                <w:color w:val="000000"/>
              </w:rPr>
            </w:pPr>
            <w:r w:rsidRPr="002721D7">
              <w:rPr>
                <w:rFonts w:ascii="標楷體" w:eastAsia="標楷體" w:hAnsi="標楷體" w:hint="eastAsia"/>
              </w:rPr>
              <w:t>投標廠商之基本資格及應附具之證明文件如下：1.</w:t>
            </w:r>
            <w:r w:rsidRPr="002721D7">
              <w:rPr>
                <w:rFonts w:ascii="標楷體" w:eastAsia="標楷體" w:hAnsi="標楷體" w:hint="eastAsia"/>
                <w:b/>
                <w:bCs/>
                <w:color w:val="000000"/>
              </w:rPr>
              <w:t>廠商登記或設立之證明</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b/>
                <w:bCs/>
                <w:color w:val="000000"/>
              </w:rPr>
              <w:t>（</w:t>
            </w:r>
            <w:r w:rsidRPr="002721D7">
              <w:rPr>
                <w:rFonts w:ascii="標楷體" w:eastAsia="標楷體" w:hAnsi="標楷體" w:hint="eastAsia"/>
              </w:rPr>
              <w:t>公司登記或商業登記證明文件、設立或營業登記證、工廠登記證、行業</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rPr>
              <w:t>登記證、執業執照、開業證明、立案證明或其他由政府機關或其授權機構</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rPr>
              <w:lastRenderedPageBreak/>
              <w:t>核發該廠商係合法登記或設立之證明文件，廠商得以列印公開於目的事業</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rPr>
              <w:t>主管機關網站之資料代之</w:t>
            </w:r>
            <w:r w:rsidRPr="002721D7">
              <w:rPr>
                <w:rFonts w:ascii="標楷體" w:eastAsia="標楷體" w:hAnsi="標楷體"/>
              </w:rPr>
              <w:t>）</w:t>
            </w:r>
            <w:r w:rsidRPr="002721D7">
              <w:rPr>
                <w:rFonts w:ascii="標楷體" w:eastAsia="標楷體" w:hAnsi="標楷體" w:hint="eastAsia"/>
                <w:b/>
                <w:bCs/>
                <w:color w:val="000000"/>
              </w:rPr>
              <w:t>2.</w:t>
            </w:r>
            <w:r w:rsidRPr="002721D7">
              <w:rPr>
                <w:rFonts w:ascii="標楷體" w:eastAsia="標楷體" w:hAnsi="標楷體" w:hint="eastAsia"/>
                <w:b/>
              </w:rPr>
              <w:t>納稅證明</w:t>
            </w:r>
            <w:r w:rsidRPr="002721D7">
              <w:rPr>
                <w:rFonts w:ascii="標楷體" w:eastAsia="標楷體" w:hAnsi="標楷體" w:hint="eastAsia"/>
              </w:rPr>
              <w:t>（營業</w:t>
            </w:r>
            <w:r w:rsidRPr="002721D7">
              <w:rPr>
                <w:rFonts w:ascii="標楷體" w:eastAsia="標楷體" w:hAnsi="標楷體" w:hint="eastAsia"/>
                <w:bCs/>
              </w:rPr>
              <w:t>稅繳款書收款聯或主管稽徵</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bCs/>
              </w:rPr>
              <w:t>機關核章之最最近一期營業人銷售額與稅額申報書收執聯。廠商不及提出</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bCs/>
              </w:rPr>
              <w:t>最近一期證明者，得以前一期之納稅證明代之。新設立且未屆第一期營業</w:t>
            </w:r>
          </w:p>
          <w:p w:rsidR="00AA4E1B" w:rsidRPr="002721D7" w:rsidRDefault="00AA4E1B" w:rsidP="00831770">
            <w:pPr>
              <w:snapToGrid w:val="0"/>
              <w:ind w:left="276" w:hangingChars="115" w:hanging="276"/>
              <w:jc w:val="both"/>
              <w:rPr>
                <w:rFonts w:ascii="標楷體" w:eastAsia="標楷體" w:hAnsi="標楷體"/>
                <w:bCs/>
              </w:rPr>
            </w:pPr>
            <w:r w:rsidRPr="002721D7">
              <w:rPr>
                <w:rFonts w:ascii="標楷體" w:eastAsia="標楷體" w:hAnsi="標楷體" w:hint="eastAsia"/>
                <w:bCs/>
              </w:rPr>
              <w:t>稅繳納期限者，得以營業稅主管稽徵機關核發之核准設立登記公函及申領</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bCs/>
              </w:rPr>
              <w:t>統一發票購票證相關文件代之）。3</w:t>
            </w:r>
            <w:r w:rsidRPr="002721D7">
              <w:rPr>
                <w:rFonts w:ascii="標楷體" w:eastAsia="標楷體" w:hAnsi="標楷體" w:hint="eastAsia"/>
                <w:b/>
                <w:bCs/>
              </w:rPr>
              <w:t>.</w:t>
            </w:r>
            <w:r w:rsidRPr="002721D7">
              <w:rPr>
                <w:rFonts w:ascii="標楷體" w:eastAsia="標楷體" w:hAnsi="標楷體" w:hint="eastAsia"/>
                <w:b/>
              </w:rPr>
              <w:t>本校規格書(招標規範)</w:t>
            </w:r>
            <w:r w:rsidRPr="002721D7">
              <w:rPr>
                <w:rFonts w:ascii="標楷體" w:eastAsia="標楷體" w:hAnsi="標楷體" w:hint="eastAsia"/>
              </w:rPr>
              <w:t>請加蓋廠商簽</w:t>
            </w:r>
          </w:p>
          <w:p w:rsidR="00AA4E1B" w:rsidRPr="002721D7" w:rsidRDefault="00AA4E1B" w:rsidP="00831770">
            <w:pPr>
              <w:snapToGrid w:val="0"/>
              <w:ind w:left="276" w:hangingChars="115" w:hanging="276"/>
              <w:jc w:val="both"/>
              <w:rPr>
                <w:rFonts w:ascii="標楷體" w:eastAsia="標楷體" w:hAnsi="標楷體"/>
                <w:b/>
              </w:rPr>
            </w:pPr>
            <w:r w:rsidRPr="002721D7">
              <w:rPr>
                <w:rFonts w:ascii="標楷體" w:eastAsia="標楷體" w:hAnsi="標楷體" w:hint="eastAsia"/>
              </w:rPr>
              <w:t>章及負責人簽章以示確認。4.</w:t>
            </w:r>
            <w:r w:rsidRPr="002721D7">
              <w:rPr>
                <w:rFonts w:ascii="標楷體" w:eastAsia="標楷體" w:hAnsi="標楷體" w:hint="eastAsia"/>
                <w:b/>
                <w:bCs/>
              </w:rPr>
              <w:t>投標廠商聲明書。5.</w:t>
            </w:r>
            <w:r w:rsidRPr="002721D7">
              <w:rPr>
                <w:rFonts w:ascii="標楷體" w:eastAsia="標楷體" w:hAnsi="標楷體" w:hint="eastAsia"/>
                <w:b/>
              </w:rPr>
              <w:t>招標投標及契約文件。</w:t>
            </w:r>
          </w:p>
          <w:p w:rsidR="00AA4E1B" w:rsidRPr="002721D7" w:rsidRDefault="00AA4E1B" w:rsidP="00831770">
            <w:pPr>
              <w:snapToGrid w:val="0"/>
              <w:ind w:left="276" w:hangingChars="115" w:hanging="276"/>
              <w:jc w:val="both"/>
              <w:rPr>
                <w:rFonts w:ascii="標楷體" w:eastAsia="標楷體" w:hAnsi="標楷體"/>
              </w:rPr>
            </w:pPr>
            <w:r w:rsidRPr="002721D7">
              <w:rPr>
                <w:rFonts w:ascii="標楷體" w:eastAsia="標楷體" w:hAnsi="標楷體" w:hint="eastAsia"/>
                <w:b/>
              </w:rPr>
              <w:t>(由採購單位及請購單位視案件需要訂定廠商資格條件)</w:t>
            </w:r>
          </w:p>
        </w:tc>
      </w:tr>
      <w:tr w:rsidR="00AA4E1B" w:rsidRPr="002721D7" w:rsidTr="00831770">
        <w:trPr>
          <w:trHeight w:val="510"/>
        </w:trPr>
        <w:tc>
          <w:tcPr>
            <w:tcW w:w="1011" w:type="pct"/>
            <w:gridSpan w:val="2"/>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lastRenderedPageBreak/>
              <w:t>履約地點</w:t>
            </w:r>
          </w:p>
        </w:tc>
        <w:tc>
          <w:tcPr>
            <w:tcW w:w="3989" w:type="pct"/>
            <w:gridSpan w:val="7"/>
            <w:tcBorders>
              <w:top w:val="single" w:sz="4" w:space="0" w:color="auto"/>
            </w:tcBorders>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rPr>
              <w:t>台北市中正區濟南路一段321號</w:t>
            </w:r>
          </w:p>
        </w:tc>
      </w:tr>
      <w:tr w:rsidR="00AA4E1B" w:rsidRPr="002721D7" w:rsidTr="00831770">
        <w:trPr>
          <w:trHeight w:val="450"/>
        </w:trPr>
        <w:tc>
          <w:tcPr>
            <w:tcW w:w="1011" w:type="pct"/>
            <w:gridSpan w:val="2"/>
            <w:tcBorders>
              <w:bottom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履約期限</w:t>
            </w:r>
          </w:p>
        </w:tc>
        <w:tc>
          <w:tcPr>
            <w:tcW w:w="3989" w:type="pct"/>
            <w:gridSpan w:val="7"/>
            <w:tcBorders>
              <w:bottom w:val="single" w:sz="4" w:space="0" w:color="auto"/>
            </w:tcBorders>
            <w:vAlign w:val="center"/>
          </w:tcPr>
          <w:p w:rsidR="00AA4E1B" w:rsidRPr="002721D7" w:rsidRDefault="00AA4E1B" w:rsidP="00831770">
            <w:pPr>
              <w:snapToGrid w:val="0"/>
              <w:jc w:val="both"/>
              <w:rPr>
                <w:rFonts w:ascii="標楷體" w:eastAsia="標楷體" w:hAnsi="Calibri"/>
                <w:bCs/>
                <w:szCs w:val="22"/>
              </w:rPr>
            </w:pPr>
            <w:r w:rsidRPr="002721D7">
              <w:rPr>
                <w:rFonts w:ascii="標楷體" w:eastAsia="標楷體" w:hAnsi="Calibri" w:hint="eastAsia"/>
                <w:bCs/>
                <w:szCs w:val="22"/>
              </w:rPr>
              <w:t>□決標翌日起</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日內  □民國</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年</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月</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日前</w:t>
            </w:r>
          </w:p>
          <w:p w:rsidR="00AA4E1B" w:rsidRPr="002721D7" w:rsidRDefault="00AA4E1B" w:rsidP="00831770">
            <w:pPr>
              <w:snapToGrid w:val="0"/>
              <w:jc w:val="both"/>
              <w:rPr>
                <w:rFonts w:ascii="標楷體" w:eastAsia="標楷體" w:hAnsi="Calibri"/>
                <w:szCs w:val="22"/>
              </w:rPr>
            </w:pPr>
            <w:r w:rsidRPr="002721D7">
              <w:rPr>
                <w:rFonts w:ascii="標楷體" w:eastAsia="標楷體" w:hAnsi="標楷體" w:hint="eastAsia"/>
                <w:bCs/>
                <w:szCs w:val="22"/>
              </w:rPr>
              <w:t>□</w:t>
            </w:r>
            <w:r w:rsidRPr="002721D7">
              <w:rPr>
                <w:rFonts w:ascii="標楷體" w:eastAsia="標楷體" w:hAnsi="Calibri" w:hint="eastAsia"/>
                <w:bCs/>
                <w:szCs w:val="22"/>
              </w:rPr>
              <w:t>於決標翌日</w:t>
            </w:r>
            <w:r w:rsidRPr="002721D7">
              <w:rPr>
                <w:rFonts w:ascii="標楷體" w:eastAsia="標楷體" w:hAnsi="Calibri" w:hint="eastAsia"/>
                <w:szCs w:val="22"/>
              </w:rPr>
              <w:t>至</w:t>
            </w:r>
            <w:r w:rsidRPr="002721D7">
              <w:rPr>
                <w:rFonts w:ascii="標楷體" w:eastAsia="標楷體" w:hAnsi="Calibri" w:hint="eastAsia"/>
                <w:b/>
                <w:bCs/>
                <w:szCs w:val="22"/>
                <w:u w:val="single"/>
              </w:rPr>
              <w:t xml:space="preserve">   </w:t>
            </w:r>
            <w:r w:rsidRPr="002721D7">
              <w:rPr>
                <w:rFonts w:ascii="標楷體" w:eastAsia="標楷體" w:hAnsi="Calibri" w:hint="eastAsia"/>
                <w:bCs/>
                <w:szCs w:val="22"/>
              </w:rPr>
              <w:t>年</w:t>
            </w:r>
            <w:r w:rsidRPr="002721D7">
              <w:rPr>
                <w:rFonts w:ascii="標楷體" w:eastAsia="標楷體" w:hAnsi="Calibri" w:hint="eastAsia"/>
                <w:b/>
                <w:bCs/>
                <w:szCs w:val="22"/>
                <w:u w:val="single"/>
              </w:rPr>
              <w:t xml:space="preserve">   </w:t>
            </w:r>
            <w:r w:rsidRPr="002721D7">
              <w:rPr>
                <w:rFonts w:ascii="標楷體" w:eastAsia="標楷體" w:hAnsi="Calibri" w:hint="eastAsia"/>
                <w:bCs/>
                <w:szCs w:val="22"/>
              </w:rPr>
              <w:t>月</w:t>
            </w:r>
            <w:r w:rsidRPr="002721D7">
              <w:rPr>
                <w:rFonts w:ascii="標楷體" w:eastAsia="標楷體" w:hAnsi="Calibri" w:hint="eastAsia"/>
                <w:b/>
                <w:bCs/>
                <w:szCs w:val="22"/>
                <w:u w:val="single"/>
              </w:rPr>
              <w:t xml:space="preserve">   </w:t>
            </w:r>
            <w:r w:rsidRPr="002721D7">
              <w:rPr>
                <w:rFonts w:ascii="標楷體" w:eastAsia="標楷體" w:hAnsi="Calibri" w:hint="eastAsia"/>
                <w:bCs/>
                <w:szCs w:val="22"/>
              </w:rPr>
              <w:t>日</w:t>
            </w:r>
            <w:r w:rsidRPr="002721D7">
              <w:rPr>
                <w:rFonts w:ascii="標楷體" w:eastAsia="標楷體" w:hAnsi="Calibri" w:hint="eastAsia"/>
                <w:szCs w:val="22"/>
              </w:rPr>
              <w:t>之期間內履行採購標的之供應。</w:t>
            </w:r>
          </w:p>
          <w:p w:rsidR="00AA4E1B" w:rsidRPr="002721D7" w:rsidRDefault="00AA4E1B" w:rsidP="00831770">
            <w:pPr>
              <w:snapToGrid w:val="0"/>
              <w:jc w:val="both"/>
              <w:rPr>
                <w:rFonts w:ascii="標楷體" w:eastAsia="標楷體" w:hAnsi="Calibri"/>
                <w:bCs/>
                <w:szCs w:val="22"/>
              </w:rPr>
            </w:pPr>
            <w:r w:rsidRPr="002721D7">
              <w:rPr>
                <w:rFonts w:ascii="標楷體" w:eastAsia="標楷體" w:hAnsi="Calibri" w:hint="eastAsia"/>
                <w:bCs/>
                <w:sz w:val="22"/>
                <w:szCs w:val="22"/>
              </w:rPr>
              <w:t>□開立信用狀後</w:t>
            </w:r>
            <w:r w:rsidRPr="002721D7">
              <w:rPr>
                <w:rFonts w:ascii="標楷體" w:eastAsia="標楷體" w:hAnsi="Calibri" w:hint="eastAsia"/>
                <w:bCs/>
                <w:sz w:val="22"/>
                <w:szCs w:val="22"/>
                <w:u w:val="single"/>
              </w:rPr>
              <w:t xml:space="preserve">      </w:t>
            </w:r>
            <w:r w:rsidRPr="002721D7">
              <w:rPr>
                <w:rFonts w:ascii="標楷體" w:eastAsia="標楷體" w:hAnsi="Calibri" w:hint="eastAsia"/>
                <w:bCs/>
                <w:sz w:val="22"/>
                <w:szCs w:val="22"/>
              </w:rPr>
              <w:t>日內（若需外購，請選擇此項）</w:t>
            </w:r>
          </w:p>
          <w:p w:rsidR="00AA4E1B" w:rsidRPr="002721D7" w:rsidRDefault="00AA4E1B" w:rsidP="00831770">
            <w:pPr>
              <w:snapToGrid w:val="0"/>
              <w:jc w:val="both"/>
              <w:rPr>
                <w:rFonts w:ascii="標楷體" w:eastAsia="標楷體" w:hAnsi="標楷體"/>
              </w:rPr>
            </w:pPr>
            <w:r w:rsidRPr="002721D7">
              <w:rPr>
                <w:rFonts w:ascii="標楷體" w:eastAsia="標楷體" w:hAnsi="Calibri" w:hint="eastAsia"/>
                <w:bCs/>
                <w:szCs w:val="22"/>
              </w:rPr>
              <w:t>計算方式：</w:t>
            </w:r>
            <w:r w:rsidRPr="002721D7">
              <w:rPr>
                <w:rFonts w:ascii="標楷體" w:eastAsia="標楷體" w:hAnsi="標楷體" w:hint="eastAsia"/>
              </w:rPr>
              <w:t>以日曆天計，含星期例假日、國定假日或其他休息日：</w:t>
            </w:r>
          </w:p>
        </w:tc>
      </w:tr>
      <w:tr w:rsidR="00AA4E1B" w:rsidRPr="002721D7" w:rsidTr="00831770">
        <w:trPr>
          <w:trHeight w:val="567"/>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保固期限</w:t>
            </w:r>
          </w:p>
        </w:tc>
        <w:tc>
          <w:tcPr>
            <w:tcW w:w="3989" w:type="pct"/>
            <w:gridSpan w:val="7"/>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Calibri" w:hint="eastAsia"/>
                <w:bCs/>
                <w:szCs w:val="22"/>
              </w:rPr>
              <w:t>自驗收合格之日起，□保固一年  □保固</w:t>
            </w:r>
            <w:r w:rsidRPr="002721D7">
              <w:rPr>
                <w:rFonts w:ascii="標楷體" w:eastAsia="標楷體" w:hAnsi="Calibri" w:hint="eastAsia"/>
                <w:bCs/>
                <w:szCs w:val="22"/>
                <w:u w:val="single"/>
              </w:rPr>
              <w:t xml:space="preserve">    </w:t>
            </w:r>
            <w:r w:rsidRPr="002721D7">
              <w:rPr>
                <w:rFonts w:ascii="標楷體" w:eastAsia="標楷體" w:hAnsi="Calibri" w:hint="eastAsia"/>
                <w:bCs/>
                <w:szCs w:val="22"/>
              </w:rPr>
              <w:t xml:space="preserve">年  </w:t>
            </w:r>
            <w:r w:rsidRPr="002721D7">
              <w:rPr>
                <w:rFonts w:ascii="標楷體" w:eastAsia="標楷體" w:hAnsi="標楷體" w:hint="eastAsia"/>
                <w:bCs/>
                <w:szCs w:val="22"/>
              </w:rPr>
              <w:t>□</w:t>
            </w:r>
            <w:r w:rsidRPr="002721D7">
              <w:rPr>
                <w:rFonts w:ascii="標楷體" w:eastAsia="標楷體" w:hAnsi="Calibri" w:hint="eastAsia"/>
                <w:bCs/>
                <w:szCs w:val="22"/>
              </w:rPr>
              <w:t>其他</w:t>
            </w:r>
            <w:r w:rsidRPr="002721D7">
              <w:rPr>
                <w:rFonts w:ascii="標楷體" w:eastAsia="標楷體" w:hAnsi="Calibri" w:hint="eastAsia"/>
                <w:b/>
                <w:u w:val="single"/>
              </w:rPr>
              <w:t xml:space="preserve">             </w:t>
            </w:r>
          </w:p>
        </w:tc>
      </w:tr>
      <w:tr w:rsidR="00AA4E1B" w:rsidRPr="002721D7" w:rsidTr="00831770">
        <w:trPr>
          <w:trHeight w:val="567"/>
        </w:trPr>
        <w:tc>
          <w:tcPr>
            <w:tcW w:w="1011" w:type="pct"/>
            <w:gridSpan w:val="2"/>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付款方式</w:t>
            </w:r>
          </w:p>
        </w:tc>
        <w:tc>
          <w:tcPr>
            <w:tcW w:w="3989" w:type="pct"/>
            <w:gridSpan w:val="7"/>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bCs/>
              </w:rPr>
              <w:t>□</w:t>
            </w:r>
            <w:r w:rsidRPr="002721D7">
              <w:rPr>
                <w:rFonts w:ascii="標楷體" w:eastAsia="標楷體" w:hAnsi="Calibri" w:hint="eastAsia"/>
              </w:rPr>
              <w:t>驗收合格後一次付款  □</w:t>
            </w:r>
            <w:r w:rsidRPr="002721D7">
              <w:rPr>
                <w:rFonts w:ascii="標楷體" w:eastAsia="標楷體" w:hAnsi="標楷體" w:hint="eastAsia"/>
              </w:rPr>
              <w:t>分期付款</w:t>
            </w:r>
            <w:r w:rsidRPr="002721D7">
              <w:rPr>
                <w:rFonts w:ascii="標楷體" w:eastAsia="標楷體" w:hAnsi="Calibri" w:hint="eastAsia"/>
              </w:rPr>
              <w:t>：</w:t>
            </w:r>
            <w:r w:rsidRPr="002721D7">
              <w:rPr>
                <w:rFonts w:ascii="標楷體" w:eastAsia="標楷體" w:hAnsi="Calibri" w:hint="eastAsia"/>
                <w:b/>
                <w:u w:val="single"/>
              </w:rPr>
              <w:t xml:space="preserve">         　 </w:t>
            </w:r>
            <w:r w:rsidRPr="002721D7">
              <w:rPr>
                <w:rFonts w:ascii="標楷體" w:eastAsia="標楷體" w:hAnsi="標楷體" w:hint="eastAsia"/>
              </w:rPr>
              <w:t xml:space="preserve">  </w:t>
            </w:r>
          </w:p>
          <w:p w:rsidR="00AA4E1B" w:rsidRPr="002721D7" w:rsidRDefault="00AA4E1B" w:rsidP="00831770">
            <w:pPr>
              <w:snapToGrid w:val="0"/>
              <w:jc w:val="both"/>
              <w:rPr>
                <w:rFonts w:ascii="標楷體" w:eastAsia="標楷體" w:hAnsi="Calibri"/>
                <w:bCs/>
                <w:szCs w:val="22"/>
              </w:rPr>
            </w:pPr>
            <w:r w:rsidRPr="002721D7">
              <w:rPr>
                <w:rFonts w:ascii="標楷體" w:eastAsia="標楷體" w:hAnsi="Calibri" w:hint="eastAsia"/>
              </w:rPr>
              <w:t>□其他：</w:t>
            </w:r>
            <w:r w:rsidRPr="002721D7">
              <w:rPr>
                <w:rFonts w:ascii="標楷體" w:eastAsia="標楷體" w:hAnsi="Calibri" w:hint="eastAsia"/>
                <w:b/>
                <w:u w:val="single"/>
              </w:rPr>
              <w:t xml:space="preserve">         　</w:t>
            </w:r>
          </w:p>
        </w:tc>
      </w:tr>
      <w:tr w:rsidR="00AA4E1B" w:rsidRPr="002721D7" w:rsidTr="00831770">
        <w:trPr>
          <w:trHeight w:val="771"/>
        </w:trPr>
        <w:tc>
          <w:tcPr>
            <w:tcW w:w="1011" w:type="pct"/>
            <w:gridSpan w:val="2"/>
            <w:tcBorders>
              <w:bottom w:val="single" w:sz="8"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押標金保證金</w:t>
            </w:r>
          </w:p>
          <w:p w:rsidR="00AA4E1B" w:rsidRPr="002721D7" w:rsidRDefault="00AA4E1B" w:rsidP="00831770">
            <w:pPr>
              <w:snapToGrid w:val="0"/>
              <w:jc w:val="center"/>
              <w:rPr>
                <w:rFonts w:ascii="標楷體" w:eastAsia="標楷體" w:hAnsi="標楷體"/>
                <w:b/>
                <w:sz w:val="20"/>
                <w:szCs w:val="20"/>
              </w:rPr>
            </w:pPr>
            <w:r w:rsidRPr="002721D7">
              <w:rPr>
                <w:rFonts w:ascii="標楷體" w:eastAsia="標楷體" w:hAnsi="標楷體" w:hint="eastAsia"/>
                <w:b/>
                <w:sz w:val="20"/>
                <w:szCs w:val="20"/>
              </w:rPr>
              <w:t>(建議不超過預算金額之5%)</w:t>
            </w:r>
          </w:p>
        </w:tc>
        <w:tc>
          <w:tcPr>
            <w:tcW w:w="3989" w:type="pct"/>
            <w:gridSpan w:val="7"/>
            <w:tcBorders>
              <w:bottom w:val="single" w:sz="8" w:space="0" w:color="auto"/>
            </w:tcBorders>
            <w:vAlign w:val="center"/>
          </w:tcPr>
          <w:p w:rsidR="00AA4E1B" w:rsidRPr="002721D7" w:rsidRDefault="00AA4E1B" w:rsidP="00AA4E1B">
            <w:pPr>
              <w:snapToGrid w:val="0"/>
              <w:spacing w:beforeLines="50" w:before="180"/>
              <w:jc w:val="both"/>
              <w:rPr>
                <w:rFonts w:ascii="標楷體" w:eastAsia="標楷體" w:hAnsi="Calibri"/>
                <w:bCs/>
              </w:rPr>
            </w:pPr>
            <w:r w:rsidRPr="002721D7">
              <w:rPr>
                <w:rFonts w:ascii="標楷體" w:eastAsia="標楷體" w:hAnsi="Calibri" w:hint="eastAsia"/>
                <w:bCs/>
              </w:rPr>
              <w:t>押  標  金：新台幣</w:t>
            </w:r>
            <w:r w:rsidRPr="002721D7">
              <w:rPr>
                <w:rFonts w:ascii="標楷體" w:eastAsia="標楷體" w:hAnsi="Calibri" w:hint="eastAsia"/>
                <w:bCs/>
                <w:u w:val="single"/>
              </w:rPr>
              <w:t xml:space="preserve">　   </w:t>
            </w:r>
            <w:r w:rsidRPr="002721D7">
              <w:rPr>
                <w:rFonts w:ascii="標楷體" w:eastAsia="標楷體" w:hAnsi="Calibri" w:hint="eastAsia"/>
                <w:b/>
                <w:bCs/>
                <w:u w:val="single"/>
              </w:rPr>
              <w:t xml:space="preserve">           </w:t>
            </w:r>
            <w:r w:rsidRPr="002721D7">
              <w:rPr>
                <w:rFonts w:ascii="標楷體" w:eastAsia="標楷體" w:hAnsi="Calibri" w:hint="eastAsia"/>
                <w:bCs/>
                <w:u w:val="single"/>
              </w:rPr>
              <w:t xml:space="preserve">　</w:t>
            </w:r>
            <w:r w:rsidRPr="002721D7">
              <w:rPr>
                <w:rFonts w:ascii="標楷體" w:eastAsia="標楷體" w:hAnsi="Calibri" w:hint="eastAsia"/>
                <w:bCs/>
              </w:rPr>
              <w:t>元</w:t>
            </w:r>
          </w:p>
          <w:p w:rsidR="00AA4E1B" w:rsidRPr="002721D7" w:rsidRDefault="00AA4E1B" w:rsidP="00AA4E1B">
            <w:pPr>
              <w:snapToGrid w:val="0"/>
              <w:spacing w:beforeLines="50" w:before="180"/>
              <w:jc w:val="both"/>
              <w:rPr>
                <w:rFonts w:ascii="標楷體" w:eastAsia="標楷體" w:hAnsi="Calibri"/>
                <w:bCs/>
              </w:rPr>
            </w:pPr>
            <w:r w:rsidRPr="002721D7">
              <w:rPr>
                <w:rFonts w:ascii="標楷體" w:eastAsia="標楷體" w:hAnsi="Calibri" w:hint="eastAsia"/>
                <w:bCs/>
              </w:rPr>
              <w:t>履約保證金：新台幣</w:t>
            </w:r>
            <w:r w:rsidRPr="002721D7">
              <w:rPr>
                <w:rFonts w:ascii="標楷體" w:eastAsia="標楷體" w:hAnsi="Calibri" w:hint="eastAsia"/>
                <w:bCs/>
                <w:u w:val="single"/>
              </w:rPr>
              <w:t xml:space="preserve">　   </w:t>
            </w:r>
            <w:r w:rsidRPr="002721D7">
              <w:rPr>
                <w:rFonts w:ascii="標楷體" w:eastAsia="標楷體" w:hAnsi="Calibri" w:hint="eastAsia"/>
                <w:b/>
                <w:bCs/>
                <w:u w:val="single"/>
              </w:rPr>
              <w:t xml:space="preserve">           </w:t>
            </w:r>
            <w:r w:rsidRPr="002721D7">
              <w:rPr>
                <w:rFonts w:ascii="標楷體" w:eastAsia="標楷體" w:hAnsi="Calibri" w:hint="eastAsia"/>
                <w:bCs/>
                <w:u w:val="single"/>
              </w:rPr>
              <w:t xml:space="preserve">　</w:t>
            </w:r>
            <w:r w:rsidRPr="002721D7">
              <w:rPr>
                <w:rFonts w:ascii="標楷體" w:eastAsia="標楷體" w:hAnsi="Calibri" w:hint="eastAsia"/>
                <w:bCs/>
              </w:rPr>
              <w:t>元</w:t>
            </w:r>
          </w:p>
          <w:p w:rsidR="00AA4E1B" w:rsidRPr="002721D7" w:rsidRDefault="00AA4E1B" w:rsidP="00AA4E1B">
            <w:pPr>
              <w:snapToGrid w:val="0"/>
              <w:spacing w:beforeLines="50" w:before="180"/>
              <w:jc w:val="both"/>
              <w:rPr>
                <w:rFonts w:ascii="標楷體" w:eastAsia="標楷體" w:hAnsi="Calibri"/>
                <w:bCs/>
              </w:rPr>
            </w:pPr>
            <w:r w:rsidRPr="002721D7">
              <w:rPr>
                <w:rFonts w:ascii="標楷體" w:eastAsia="標楷體" w:hAnsi="Calibri" w:hint="eastAsia"/>
                <w:bCs/>
              </w:rPr>
              <w:t>保固保證金：新台幣</w:t>
            </w:r>
            <w:r w:rsidRPr="002721D7">
              <w:rPr>
                <w:rFonts w:ascii="標楷體" w:eastAsia="標楷體" w:hAnsi="Calibri" w:hint="eastAsia"/>
                <w:bCs/>
                <w:u w:val="single"/>
              </w:rPr>
              <w:t xml:space="preserve">　                </w:t>
            </w:r>
            <w:r w:rsidRPr="002721D7">
              <w:rPr>
                <w:rFonts w:ascii="標楷體" w:eastAsia="標楷體" w:hAnsi="Calibri" w:hint="eastAsia"/>
                <w:bCs/>
              </w:rPr>
              <w:t>元</w:t>
            </w:r>
          </w:p>
        </w:tc>
      </w:tr>
      <w:tr w:rsidR="00AA4E1B" w:rsidRPr="002721D7" w:rsidTr="00831770">
        <w:trPr>
          <w:trHeight w:val="2426"/>
        </w:trPr>
        <w:tc>
          <w:tcPr>
            <w:tcW w:w="1011" w:type="pct"/>
            <w:gridSpan w:val="2"/>
            <w:tcBorders>
              <w:top w:val="single" w:sz="8" w:space="0" w:color="auto"/>
              <w:bottom w:val="single" w:sz="4"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廠商資格摘要</w:t>
            </w:r>
          </w:p>
        </w:tc>
        <w:tc>
          <w:tcPr>
            <w:tcW w:w="3989" w:type="pct"/>
            <w:gridSpan w:val="7"/>
            <w:tcBorders>
              <w:top w:val="single" w:sz="8" w:space="0" w:color="auto"/>
              <w:bottom w:val="single" w:sz="4" w:space="0" w:color="auto"/>
            </w:tcBorders>
            <w:shd w:val="clear" w:color="auto" w:fill="FFFFFF"/>
            <w:vAlign w:val="center"/>
          </w:tcPr>
          <w:p w:rsidR="00AA4E1B" w:rsidRPr="002721D7" w:rsidRDefault="00AA4E1B" w:rsidP="00831770">
            <w:pPr>
              <w:snapToGrid w:val="0"/>
              <w:jc w:val="both"/>
              <w:rPr>
                <w:rFonts w:ascii="標楷體" w:eastAsia="標楷體" w:hAnsi="標楷體"/>
              </w:rPr>
            </w:pPr>
            <w:r w:rsidRPr="002721D7">
              <w:rPr>
                <w:rFonts w:ascii="標楷體" w:eastAsia="標楷體" w:hAnsi="標楷體" w:hint="eastAsia"/>
              </w:rPr>
              <w:t>投標廠商應檢附：</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1.廠商登記或設立之證明。</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2.廠商納稅證明。</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3.廠商信用之證明。</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4.投標廠商聲明書。</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5.標單及標價清單。</w:t>
            </w:r>
          </w:p>
          <w:p w:rsidR="00AA4E1B" w:rsidRPr="002721D7" w:rsidRDefault="00AA4E1B" w:rsidP="00831770">
            <w:pPr>
              <w:snapToGrid w:val="0"/>
              <w:ind w:leftChars="100" w:left="240"/>
              <w:jc w:val="both"/>
              <w:rPr>
                <w:rFonts w:ascii="標楷體" w:eastAsia="標楷體" w:hAnsi="標楷體"/>
              </w:rPr>
            </w:pPr>
            <w:r w:rsidRPr="002721D7">
              <w:rPr>
                <w:rFonts w:ascii="標楷體" w:eastAsia="標楷體" w:hAnsi="標楷體" w:hint="eastAsia"/>
              </w:rPr>
              <w:t>6.規定之各項證明文件</w:t>
            </w:r>
            <w:r w:rsidRPr="002721D7">
              <w:rPr>
                <w:rFonts w:ascii="標楷體" w:eastAsia="標楷體" w:hAnsi="標楷體" w:hint="eastAsia"/>
                <w:b/>
              </w:rPr>
              <w:t>(詳廠商資格條件)</w:t>
            </w:r>
            <w:r w:rsidRPr="002721D7">
              <w:rPr>
                <w:rFonts w:ascii="標楷體" w:eastAsia="標楷體" w:hAnsi="標楷體" w:hint="eastAsia"/>
              </w:rPr>
              <w:t>。</w:t>
            </w:r>
          </w:p>
          <w:p w:rsidR="00AA4E1B" w:rsidRPr="002721D7" w:rsidRDefault="00AA4E1B" w:rsidP="00831770">
            <w:pPr>
              <w:snapToGrid w:val="0"/>
              <w:ind w:leftChars="100" w:left="240"/>
              <w:jc w:val="both"/>
              <w:rPr>
                <w:rFonts w:ascii="標楷體" w:eastAsia="標楷體" w:hAnsi="標楷體"/>
                <w:bCs/>
              </w:rPr>
            </w:pPr>
            <w:r w:rsidRPr="002721D7">
              <w:rPr>
                <w:rFonts w:ascii="標楷體" w:eastAsia="標楷體" w:hAnsi="標楷體" w:hint="eastAsia"/>
              </w:rPr>
              <w:t>7.服務建議書1式7份。</w:t>
            </w:r>
          </w:p>
        </w:tc>
      </w:tr>
      <w:tr w:rsidR="00AA4E1B" w:rsidRPr="002721D7" w:rsidTr="00831770">
        <w:trPr>
          <w:trHeight w:val="665"/>
        </w:trPr>
        <w:tc>
          <w:tcPr>
            <w:tcW w:w="1011" w:type="pct"/>
            <w:gridSpan w:val="2"/>
            <w:tcBorders>
              <w:top w:val="single" w:sz="4" w:space="0" w:color="auto"/>
              <w:bottom w:val="single" w:sz="8"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疑義、異議</w:t>
            </w:r>
          </w:p>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受理單位</w:t>
            </w:r>
          </w:p>
        </w:tc>
        <w:tc>
          <w:tcPr>
            <w:tcW w:w="3989" w:type="pct"/>
            <w:gridSpan w:val="7"/>
            <w:tcBorders>
              <w:top w:val="single" w:sz="4" w:space="0" w:color="auto"/>
              <w:bottom w:val="single" w:sz="8" w:space="0" w:color="auto"/>
            </w:tcBorders>
            <w:shd w:val="clear" w:color="auto" w:fill="FFFFFF"/>
            <w:vAlign w:val="center"/>
          </w:tcPr>
          <w:p w:rsidR="00AA4E1B" w:rsidRPr="002721D7" w:rsidRDefault="00AA4E1B" w:rsidP="00831770">
            <w:pPr>
              <w:snapToGrid w:val="0"/>
              <w:jc w:val="both"/>
              <w:rPr>
                <w:rFonts w:ascii="標楷體" w:eastAsia="標楷體" w:hAnsi="Calibri"/>
                <w:bCs/>
              </w:rPr>
            </w:pPr>
            <w:r w:rsidRPr="002721D7">
              <w:rPr>
                <w:rFonts w:ascii="標楷體" w:eastAsia="標楷體" w:hAnsi="標楷體" w:hint="eastAsia"/>
              </w:rPr>
              <w:t>國立臺北商業大學</w:t>
            </w:r>
          </w:p>
        </w:tc>
      </w:tr>
      <w:tr w:rsidR="00AA4E1B" w:rsidRPr="002721D7" w:rsidTr="00831770">
        <w:trPr>
          <w:trHeight w:val="2140"/>
        </w:trPr>
        <w:tc>
          <w:tcPr>
            <w:tcW w:w="1011" w:type="pct"/>
            <w:gridSpan w:val="2"/>
            <w:tcBorders>
              <w:top w:val="single" w:sz="8" w:space="0" w:color="auto"/>
              <w:bottom w:val="double" w:sz="4" w:space="0" w:color="auto"/>
            </w:tcBorders>
            <w:shd w:val="clear" w:color="auto" w:fill="FFFFFF"/>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t>檢舉受理單位</w:t>
            </w:r>
          </w:p>
        </w:tc>
        <w:tc>
          <w:tcPr>
            <w:tcW w:w="3989" w:type="pct"/>
            <w:gridSpan w:val="7"/>
            <w:tcBorders>
              <w:top w:val="single" w:sz="8" w:space="0" w:color="auto"/>
              <w:bottom w:val="double" w:sz="4" w:space="0" w:color="auto"/>
            </w:tcBorders>
            <w:shd w:val="clear" w:color="auto" w:fill="FFFFFF"/>
            <w:vAlign w:val="center"/>
          </w:tcPr>
          <w:p w:rsidR="00AA4E1B" w:rsidRPr="002721D7" w:rsidRDefault="00AA4E1B" w:rsidP="00831770">
            <w:pPr>
              <w:adjustRightInd w:val="0"/>
              <w:snapToGrid w:val="0"/>
              <w:ind w:left="444" w:hangingChars="185" w:hanging="444"/>
              <w:rPr>
                <w:rFonts w:ascii="標楷體" w:eastAsia="標楷體" w:hAnsi="標楷體"/>
              </w:rPr>
            </w:pPr>
            <w:r w:rsidRPr="002721D7">
              <w:rPr>
                <w:rFonts w:ascii="標楷體" w:eastAsia="標楷體" w:hAnsi="標楷體" w:hint="eastAsia"/>
              </w:rPr>
              <w:t>一、教育部政風處，地址：臺北市中正區中山南路5號，電話：02-</w:t>
            </w:r>
            <w:r w:rsidRPr="002721D7">
              <w:rPr>
                <w:rFonts w:ascii="標楷體" w:eastAsia="標楷體" w:hAnsi="標楷體"/>
              </w:rPr>
              <w:t>77365837</w:t>
            </w:r>
            <w:r w:rsidRPr="002721D7">
              <w:rPr>
                <w:rFonts w:ascii="標楷體" w:eastAsia="標楷體" w:hAnsi="標楷體" w:hint="eastAsia"/>
              </w:rPr>
              <w:t>，傳真：02-23976940。</w:t>
            </w:r>
          </w:p>
          <w:p w:rsidR="00AA4E1B" w:rsidRPr="002721D7" w:rsidRDefault="00AA4E1B" w:rsidP="00831770">
            <w:pPr>
              <w:adjustRightInd w:val="0"/>
              <w:snapToGrid w:val="0"/>
              <w:ind w:left="444" w:hangingChars="185" w:hanging="444"/>
              <w:rPr>
                <w:rFonts w:ascii="標楷體" w:eastAsia="標楷體" w:hAnsi="標楷體"/>
              </w:rPr>
            </w:pPr>
            <w:r w:rsidRPr="002721D7">
              <w:rPr>
                <w:rFonts w:ascii="標楷體" w:eastAsia="標楷體" w:hAnsi="標楷體" w:hint="eastAsia"/>
              </w:rPr>
              <w:t>二、行政院科技部政風室，地址：臺</w:t>
            </w:r>
            <w:r w:rsidRPr="002721D7">
              <w:rPr>
                <w:rFonts w:ascii="標楷體" w:eastAsia="標楷體" w:hAnsi="標楷體"/>
              </w:rPr>
              <w:t>北市和平東路二段106號18樓</w:t>
            </w:r>
            <w:r w:rsidRPr="002721D7">
              <w:rPr>
                <w:rFonts w:ascii="標楷體" w:eastAsia="標楷體" w:hAnsi="標楷體" w:hint="eastAsia"/>
              </w:rPr>
              <w:t>，電話：</w:t>
            </w:r>
            <w:r w:rsidRPr="002721D7">
              <w:rPr>
                <w:rFonts w:ascii="標楷體" w:eastAsia="標楷體" w:hAnsi="標楷體"/>
              </w:rPr>
              <w:t>02-27377430</w:t>
            </w:r>
            <w:r w:rsidRPr="002721D7">
              <w:rPr>
                <w:rFonts w:ascii="標楷體" w:eastAsia="標楷體" w:hAnsi="標楷體" w:hint="eastAsia"/>
              </w:rPr>
              <w:t>，傳真：</w:t>
            </w:r>
            <w:r w:rsidRPr="002721D7">
              <w:rPr>
                <w:rFonts w:ascii="標楷體" w:eastAsia="標楷體" w:hAnsi="標楷體"/>
              </w:rPr>
              <w:t>02-27377814</w:t>
            </w:r>
            <w:r w:rsidRPr="002721D7">
              <w:rPr>
                <w:rFonts w:ascii="標楷體" w:eastAsia="標楷體" w:hAnsi="標楷體" w:hint="eastAsia"/>
              </w:rPr>
              <w:t>。</w:t>
            </w:r>
          </w:p>
          <w:p w:rsidR="00AA4E1B" w:rsidRPr="002721D7" w:rsidRDefault="00AA4E1B" w:rsidP="00831770">
            <w:pPr>
              <w:adjustRightInd w:val="0"/>
              <w:snapToGrid w:val="0"/>
              <w:ind w:left="444" w:hangingChars="185" w:hanging="444"/>
              <w:rPr>
                <w:rFonts w:ascii="標楷體" w:eastAsia="標楷體" w:hAnsi="標楷體"/>
                <w:szCs w:val="22"/>
              </w:rPr>
            </w:pPr>
            <w:r w:rsidRPr="002721D7">
              <w:rPr>
                <w:rFonts w:ascii="標楷體" w:eastAsia="標楷體" w:hAnsi="標楷體" w:hint="eastAsia"/>
              </w:rPr>
              <w:t>三、</w:t>
            </w:r>
            <w:r w:rsidRPr="002721D7">
              <w:rPr>
                <w:rFonts w:ascii="標楷體" w:eastAsia="標楷體" w:hAnsi="標楷體" w:hint="eastAsia"/>
                <w:szCs w:val="22"/>
              </w:rPr>
              <w:t>法務部廉政署受理檢舉電話：0800-286-586；檢舉信箱：台北郵政14-153號信箱；傳真檢舉專線：（02）2562-1156；電子郵件檢舉信箱：</w:t>
            </w:r>
          </w:p>
          <w:p w:rsidR="00AA4E1B" w:rsidRPr="002721D7" w:rsidRDefault="00AA4E1B" w:rsidP="00831770">
            <w:pPr>
              <w:adjustRightInd w:val="0"/>
              <w:snapToGrid w:val="0"/>
              <w:ind w:left="444" w:hangingChars="185" w:hanging="444"/>
              <w:jc w:val="both"/>
              <w:rPr>
                <w:rFonts w:ascii="標楷體" w:eastAsia="標楷體" w:hAnsi="Calibri"/>
                <w:bCs/>
              </w:rPr>
            </w:pPr>
            <w:r w:rsidRPr="002721D7">
              <w:rPr>
                <w:rFonts w:ascii="標楷體" w:eastAsia="標楷體" w:hAnsi="標楷體" w:hint="eastAsia"/>
                <w:szCs w:val="22"/>
              </w:rPr>
              <w:t xml:space="preserve">    gechief-p@mail.moj.gov.tw；24小時檢舉中心地址：臺北市中山區松江路318號5樓。</w:t>
            </w:r>
          </w:p>
        </w:tc>
      </w:tr>
      <w:tr w:rsidR="00AA4E1B" w:rsidRPr="002721D7" w:rsidTr="00831770">
        <w:trPr>
          <w:trHeight w:val="1112"/>
        </w:trPr>
        <w:tc>
          <w:tcPr>
            <w:tcW w:w="1011" w:type="pct"/>
            <w:gridSpan w:val="2"/>
            <w:tcBorders>
              <w:top w:val="double" w:sz="4" w:space="0" w:color="auto"/>
              <w:bottom w:val="double" w:sz="4" w:space="0" w:color="auto"/>
            </w:tcBorders>
            <w:vAlign w:val="center"/>
          </w:tcPr>
          <w:p w:rsidR="00AA4E1B" w:rsidRPr="002721D7" w:rsidRDefault="00AA4E1B" w:rsidP="00831770">
            <w:pPr>
              <w:snapToGrid w:val="0"/>
              <w:jc w:val="center"/>
              <w:rPr>
                <w:rFonts w:ascii="標楷體" w:eastAsia="標楷體" w:hAnsi="標楷體"/>
                <w:b/>
                <w:sz w:val="28"/>
                <w:szCs w:val="28"/>
              </w:rPr>
            </w:pPr>
            <w:r w:rsidRPr="002721D7">
              <w:rPr>
                <w:rFonts w:ascii="標楷體" w:eastAsia="標楷體" w:hAnsi="標楷體" w:hint="eastAsia"/>
                <w:b/>
                <w:sz w:val="28"/>
                <w:szCs w:val="28"/>
              </w:rPr>
              <w:lastRenderedPageBreak/>
              <w:t>附加說明</w:t>
            </w:r>
          </w:p>
        </w:tc>
        <w:tc>
          <w:tcPr>
            <w:tcW w:w="3989" w:type="pct"/>
            <w:gridSpan w:val="7"/>
            <w:tcBorders>
              <w:top w:val="double" w:sz="4" w:space="0" w:color="auto"/>
              <w:bottom w:val="doub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r>
      <w:tr w:rsidR="00AA4E1B" w:rsidRPr="002721D7" w:rsidTr="00831770">
        <w:trPr>
          <w:trHeight w:val="529"/>
        </w:trPr>
        <w:tc>
          <w:tcPr>
            <w:tcW w:w="2428" w:type="pct"/>
            <w:gridSpan w:val="4"/>
            <w:tcBorders>
              <w:top w:val="doub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Calibri"/>
                <w:bCs/>
              </w:rPr>
            </w:pPr>
            <w:r w:rsidRPr="002721D7">
              <w:rPr>
                <w:rFonts w:ascii="標楷體" w:eastAsia="標楷體" w:hAnsi="標楷體" w:hint="eastAsia"/>
                <w:sz w:val="28"/>
                <w:szCs w:val="28"/>
              </w:rPr>
              <w:t>總務處</w:t>
            </w:r>
          </w:p>
        </w:tc>
        <w:tc>
          <w:tcPr>
            <w:tcW w:w="2572" w:type="pct"/>
            <w:gridSpan w:val="5"/>
            <w:tcBorders>
              <w:top w:val="double" w:sz="4" w:space="0" w:color="auto"/>
              <w:left w:val="single" w:sz="4" w:space="0" w:color="auto"/>
              <w:bottom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請購單位</w:t>
            </w:r>
          </w:p>
        </w:tc>
      </w:tr>
      <w:tr w:rsidR="00AA4E1B" w:rsidRPr="002721D7" w:rsidTr="00831770">
        <w:trPr>
          <w:trHeight w:val="687"/>
        </w:trPr>
        <w:tc>
          <w:tcPr>
            <w:tcW w:w="774" w:type="pct"/>
            <w:tcBorders>
              <w:top w:val="single" w:sz="4" w:space="0" w:color="auto"/>
              <w:bottom w:val="single" w:sz="4" w:space="0" w:color="auto"/>
            </w:tcBorders>
            <w:vAlign w:val="center"/>
          </w:tcPr>
          <w:p w:rsidR="00AA4E1B" w:rsidRPr="002721D7" w:rsidRDefault="00AA4E1B" w:rsidP="00831770">
            <w:pPr>
              <w:snapToGrid w:val="0"/>
              <w:jc w:val="center"/>
              <w:rPr>
                <w:rFonts w:ascii="標楷體" w:eastAsia="標楷體" w:hAnsi="標楷體"/>
                <w:sz w:val="28"/>
                <w:szCs w:val="28"/>
              </w:rPr>
            </w:pPr>
            <w:r w:rsidRPr="002721D7">
              <w:rPr>
                <w:rFonts w:ascii="標楷體" w:eastAsia="標楷體" w:hAnsi="標楷體" w:hint="eastAsia"/>
                <w:sz w:val="28"/>
                <w:szCs w:val="28"/>
              </w:rPr>
              <w:t>承辦人</w:t>
            </w:r>
          </w:p>
        </w:tc>
        <w:tc>
          <w:tcPr>
            <w:tcW w:w="862" w:type="pct"/>
            <w:gridSpan w:val="2"/>
            <w:tcBorders>
              <w:top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組長</w:t>
            </w:r>
          </w:p>
        </w:tc>
        <w:tc>
          <w:tcPr>
            <w:tcW w:w="792" w:type="pct"/>
            <w:tcBorders>
              <w:top w:val="single" w:sz="4" w:space="0" w:color="auto"/>
              <w:left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總務長</w:t>
            </w:r>
          </w:p>
        </w:tc>
        <w:tc>
          <w:tcPr>
            <w:tcW w:w="792" w:type="pct"/>
            <w:gridSpan w:val="2"/>
            <w:tcBorders>
              <w:top w:val="single" w:sz="4" w:space="0" w:color="auto"/>
              <w:left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承辦人</w:t>
            </w:r>
          </w:p>
        </w:tc>
        <w:tc>
          <w:tcPr>
            <w:tcW w:w="1007" w:type="pct"/>
            <w:gridSpan w:val="2"/>
            <w:tcBorders>
              <w:top w:val="single" w:sz="4" w:space="0" w:color="auto"/>
              <w:left w:val="single" w:sz="4" w:space="0" w:color="auto"/>
              <w:bottom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r w:rsidRPr="002721D7">
              <w:rPr>
                <w:rFonts w:ascii="標楷體" w:eastAsia="標楷體" w:hAnsi="標楷體" w:hint="eastAsia"/>
                <w:sz w:val="28"/>
                <w:szCs w:val="28"/>
              </w:rPr>
              <w:t>計畫主持人</w:t>
            </w:r>
          </w:p>
        </w:tc>
        <w:tc>
          <w:tcPr>
            <w:tcW w:w="773" w:type="pct"/>
            <w:tcBorders>
              <w:top w:val="single" w:sz="4" w:space="0" w:color="auto"/>
              <w:left w:val="single" w:sz="4" w:space="0" w:color="auto"/>
              <w:bottom w:val="single" w:sz="4" w:space="0" w:color="auto"/>
            </w:tcBorders>
            <w:vAlign w:val="center"/>
          </w:tcPr>
          <w:p w:rsidR="00AA4E1B" w:rsidRPr="00A74510" w:rsidRDefault="00AA4E1B" w:rsidP="00A74510">
            <w:pPr>
              <w:snapToGrid w:val="0"/>
              <w:spacing w:beforeLines="50" w:before="180"/>
              <w:rPr>
                <w:rFonts w:ascii="標楷體" w:eastAsia="標楷體" w:hAnsi="標楷體"/>
              </w:rPr>
            </w:pPr>
            <w:r w:rsidRPr="00A74510">
              <w:rPr>
                <w:rFonts w:ascii="標楷體" w:eastAsia="標楷體" w:hAnsi="標楷體" w:hint="eastAsia"/>
              </w:rPr>
              <w:t>系所</w:t>
            </w:r>
            <w:r w:rsidR="00A74510" w:rsidRPr="00A74510">
              <w:rPr>
                <w:rFonts w:ascii="標楷體" w:eastAsia="標楷體" w:hAnsi="標楷體" w:hint="eastAsia"/>
              </w:rPr>
              <w:t>院</w:t>
            </w:r>
            <w:r w:rsidRPr="00A74510">
              <w:rPr>
                <w:rFonts w:ascii="標楷體" w:eastAsia="標楷體" w:hAnsi="標楷體" w:hint="eastAsia"/>
              </w:rPr>
              <w:t>主管</w:t>
            </w:r>
          </w:p>
        </w:tc>
      </w:tr>
      <w:tr w:rsidR="00AA4E1B" w:rsidRPr="002721D7" w:rsidTr="00831770">
        <w:trPr>
          <w:trHeight w:val="705"/>
        </w:trPr>
        <w:tc>
          <w:tcPr>
            <w:tcW w:w="774" w:type="pct"/>
            <w:tcBorders>
              <w:top w:val="single" w:sz="4" w:space="0" w:color="auto"/>
            </w:tcBorders>
            <w:vAlign w:val="center"/>
          </w:tcPr>
          <w:p w:rsidR="00AA4E1B" w:rsidRPr="002721D7" w:rsidRDefault="00AA4E1B" w:rsidP="00831770">
            <w:pPr>
              <w:snapToGrid w:val="0"/>
              <w:jc w:val="center"/>
              <w:rPr>
                <w:rFonts w:ascii="標楷體" w:eastAsia="標楷體" w:hAnsi="標楷體"/>
                <w:b/>
                <w:sz w:val="28"/>
                <w:szCs w:val="28"/>
              </w:rPr>
            </w:pPr>
          </w:p>
        </w:tc>
        <w:tc>
          <w:tcPr>
            <w:tcW w:w="862" w:type="pct"/>
            <w:gridSpan w:val="2"/>
            <w:tcBorders>
              <w:top w:val="single" w:sz="4" w:space="0" w:color="auto"/>
              <w:right w:val="sing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c>
          <w:tcPr>
            <w:tcW w:w="792" w:type="pct"/>
            <w:tcBorders>
              <w:top w:val="single" w:sz="4" w:space="0" w:color="auto"/>
              <w:left w:val="single" w:sz="4" w:space="0" w:color="auto"/>
              <w:right w:val="sing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c>
          <w:tcPr>
            <w:tcW w:w="792" w:type="pct"/>
            <w:gridSpan w:val="2"/>
            <w:tcBorders>
              <w:top w:val="single" w:sz="4" w:space="0" w:color="auto"/>
              <w:left w:val="single" w:sz="4" w:space="0" w:color="auto"/>
              <w:right w:val="single" w:sz="4" w:space="0" w:color="auto"/>
            </w:tcBorders>
            <w:vAlign w:val="center"/>
          </w:tcPr>
          <w:p w:rsidR="00AA4E1B" w:rsidRPr="002721D7" w:rsidRDefault="00AA4E1B" w:rsidP="00AA4E1B">
            <w:pPr>
              <w:snapToGrid w:val="0"/>
              <w:spacing w:beforeLines="50" w:before="180"/>
              <w:jc w:val="both"/>
              <w:rPr>
                <w:rFonts w:ascii="標楷體" w:eastAsia="標楷體" w:hAnsi="Calibri"/>
                <w:bCs/>
              </w:rPr>
            </w:pPr>
          </w:p>
        </w:tc>
        <w:tc>
          <w:tcPr>
            <w:tcW w:w="1007" w:type="pct"/>
            <w:gridSpan w:val="2"/>
            <w:tcBorders>
              <w:top w:val="single" w:sz="4" w:space="0" w:color="auto"/>
              <w:left w:val="single" w:sz="4" w:space="0" w:color="auto"/>
              <w:righ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p>
        </w:tc>
        <w:tc>
          <w:tcPr>
            <w:tcW w:w="773" w:type="pct"/>
            <w:tcBorders>
              <w:top w:val="single" w:sz="4" w:space="0" w:color="auto"/>
              <w:left w:val="single" w:sz="4" w:space="0" w:color="auto"/>
            </w:tcBorders>
            <w:vAlign w:val="center"/>
          </w:tcPr>
          <w:p w:rsidR="00AA4E1B" w:rsidRPr="002721D7" w:rsidRDefault="00AA4E1B" w:rsidP="00AA4E1B">
            <w:pPr>
              <w:snapToGrid w:val="0"/>
              <w:spacing w:beforeLines="50" w:before="180"/>
              <w:jc w:val="center"/>
              <w:rPr>
                <w:rFonts w:ascii="標楷體" w:eastAsia="標楷體" w:hAnsi="標楷體"/>
                <w:sz w:val="28"/>
                <w:szCs w:val="28"/>
              </w:rPr>
            </w:pPr>
          </w:p>
        </w:tc>
      </w:tr>
    </w:tbl>
    <w:p w:rsidR="00EB506F" w:rsidRDefault="00EB506F" w:rsidP="000C5E6D">
      <w:pPr>
        <w:jc w:val="center"/>
        <w:rPr>
          <w:rFonts w:ascii="標楷體" w:eastAsia="標楷體" w:hAnsi="標楷體"/>
          <w:color w:val="333333"/>
          <w:sz w:val="32"/>
          <w:szCs w:val="32"/>
        </w:rPr>
      </w:pPr>
      <w:bookmarkStart w:id="1" w:name="OLE_LINK3"/>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EB506F" w:rsidRDefault="00EB506F" w:rsidP="000C5E6D">
      <w:pPr>
        <w:jc w:val="center"/>
        <w:rPr>
          <w:rFonts w:ascii="標楷體" w:eastAsia="標楷體" w:hAnsi="標楷體"/>
          <w:color w:val="333333"/>
          <w:sz w:val="32"/>
          <w:szCs w:val="32"/>
        </w:rPr>
      </w:pPr>
    </w:p>
    <w:p w:rsidR="000C5E6D" w:rsidRPr="000C5E6D" w:rsidRDefault="000C5E6D" w:rsidP="000C5E6D">
      <w:pPr>
        <w:jc w:val="center"/>
        <w:rPr>
          <w:rFonts w:ascii="標楷體" w:eastAsia="標楷體" w:hAnsi="標楷體"/>
          <w:color w:val="333333"/>
          <w:sz w:val="32"/>
          <w:szCs w:val="32"/>
        </w:rPr>
      </w:pPr>
      <w:r w:rsidRPr="000C5E6D">
        <w:rPr>
          <w:rFonts w:ascii="標楷體" w:eastAsia="標楷體" w:hAnsi="標楷體" w:hint="eastAsia"/>
          <w:color w:val="333333"/>
          <w:sz w:val="32"/>
          <w:szCs w:val="32"/>
        </w:rPr>
        <w:lastRenderedPageBreak/>
        <w:t>表2-6 國立臺北商業大學科研採購審查小組</w:t>
      </w:r>
      <w:bookmarkEnd w:id="1"/>
      <w:r w:rsidRPr="000C5E6D">
        <w:rPr>
          <w:rFonts w:ascii="標楷體" w:eastAsia="標楷體" w:hAnsi="標楷體" w:hint="eastAsia"/>
          <w:color w:val="333333"/>
          <w:sz w:val="32"/>
          <w:szCs w:val="32"/>
        </w:rPr>
        <w:t>核派名單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717"/>
        <w:gridCol w:w="1493"/>
        <w:gridCol w:w="1186"/>
        <w:gridCol w:w="419"/>
        <w:gridCol w:w="1538"/>
        <w:gridCol w:w="562"/>
        <w:gridCol w:w="1107"/>
        <w:gridCol w:w="1606"/>
      </w:tblGrid>
      <w:tr w:rsidR="000C5E6D" w:rsidRPr="000C5E6D" w:rsidTr="00FB101C">
        <w:trPr>
          <w:trHeight w:val="811"/>
        </w:trPr>
        <w:tc>
          <w:tcPr>
            <w:tcW w:w="1738" w:type="dxa"/>
            <w:vAlign w:val="center"/>
          </w:tcPr>
          <w:p w:rsidR="000C5E6D" w:rsidRPr="000C5E6D" w:rsidRDefault="000C5E6D" w:rsidP="000C5E6D">
            <w:pPr>
              <w:jc w:val="center"/>
              <w:rPr>
                <w:rFonts w:ascii="標楷體" w:eastAsia="標楷體" w:hAnsi="標楷體"/>
                <w:b/>
                <w:color w:val="333333"/>
                <w:szCs w:val="22"/>
              </w:rPr>
            </w:pPr>
            <w:r w:rsidRPr="000C5E6D">
              <w:rPr>
                <w:rFonts w:ascii="標楷體" w:eastAsia="標楷體" w:hAnsi="標楷體" w:hint="eastAsia"/>
                <w:b/>
                <w:color w:val="333333"/>
                <w:szCs w:val="22"/>
              </w:rPr>
              <w:t>採購標的名稱</w:t>
            </w:r>
          </w:p>
        </w:tc>
        <w:tc>
          <w:tcPr>
            <w:tcW w:w="8014" w:type="dxa"/>
            <w:gridSpan w:val="7"/>
            <w:vAlign w:val="center"/>
          </w:tcPr>
          <w:p w:rsidR="000C5E6D" w:rsidRPr="000C5E6D" w:rsidRDefault="000C5E6D" w:rsidP="000C5E6D">
            <w:pPr>
              <w:jc w:val="center"/>
              <w:rPr>
                <w:rFonts w:ascii="標楷體" w:eastAsia="標楷體" w:hAnsi="標楷體"/>
                <w:color w:val="333333"/>
                <w:szCs w:val="22"/>
              </w:rPr>
            </w:pPr>
          </w:p>
        </w:tc>
      </w:tr>
      <w:tr w:rsidR="000C5E6D" w:rsidRPr="000C5E6D" w:rsidTr="00FB101C">
        <w:tc>
          <w:tcPr>
            <w:tcW w:w="1738" w:type="dxa"/>
            <w:vAlign w:val="center"/>
          </w:tcPr>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hint="eastAsia"/>
                <w:b/>
                <w:color w:val="333333"/>
                <w:szCs w:val="22"/>
              </w:rPr>
              <w:t>辦理方式</w:t>
            </w:r>
          </w:p>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hint="eastAsia"/>
                <w:color w:val="333333"/>
                <w:szCs w:val="22"/>
              </w:rPr>
              <w:t>(請勾選)</w:t>
            </w:r>
          </w:p>
        </w:tc>
        <w:tc>
          <w:tcPr>
            <w:tcW w:w="8014" w:type="dxa"/>
            <w:gridSpan w:val="7"/>
          </w:tcPr>
          <w:p w:rsidR="000C5E6D" w:rsidRPr="000C5E6D" w:rsidRDefault="000C5E6D" w:rsidP="000C5E6D">
            <w:pPr>
              <w:rPr>
                <w:rFonts w:ascii="標楷體" w:eastAsia="標楷體" w:hAnsi="標楷體"/>
                <w:b/>
                <w:color w:val="333333"/>
                <w:szCs w:val="22"/>
              </w:rPr>
            </w:pPr>
            <w:r w:rsidRPr="000C5E6D">
              <w:rPr>
                <w:rFonts w:ascii="標楷體" w:eastAsia="標楷體" w:hAnsi="標楷體" w:hint="eastAsia"/>
                <w:b/>
                <w:color w:val="333333"/>
                <w:szCs w:val="22"/>
              </w:rPr>
              <w:t>□公告審查</w:t>
            </w:r>
          </w:p>
          <w:p w:rsidR="000C5E6D" w:rsidRPr="000C5E6D" w:rsidRDefault="000C5E6D" w:rsidP="000C5E6D">
            <w:pPr>
              <w:rPr>
                <w:rFonts w:ascii="標楷體" w:eastAsia="標楷體" w:hAnsi="標楷體"/>
                <w:color w:val="333333"/>
                <w:szCs w:val="22"/>
              </w:rPr>
            </w:pPr>
            <w:r w:rsidRPr="000C5E6D">
              <w:rPr>
                <w:rFonts w:ascii="標楷體" w:eastAsia="標楷體" w:hAnsi="標楷體" w:hint="eastAsia"/>
                <w:b/>
                <w:color w:val="333333"/>
                <w:szCs w:val="22"/>
              </w:rPr>
              <w:t>□不經公告程序逕洽廠商參與審查</w:t>
            </w:r>
          </w:p>
        </w:tc>
      </w:tr>
      <w:tr w:rsidR="000C5E6D" w:rsidRPr="000C5E6D" w:rsidTr="00FB101C">
        <w:trPr>
          <w:trHeight w:val="1410"/>
        </w:trPr>
        <w:tc>
          <w:tcPr>
            <w:tcW w:w="1738" w:type="dxa"/>
            <w:tcBorders>
              <w:bottom w:val="single" w:sz="4" w:space="0" w:color="auto"/>
            </w:tcBorders>
            <w:vAlign w:val="center"/>
          </w:tcPr>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hint="eastAsia"/>
                <w:b/>
                <w:color w:val="333333"/>
                <w:szCs w:val="22"/>
              </w:rPr>
              <w:t>委員人數</w:t>
            </w:r>
          </w:p>
          <w:p w:rsidR="000C5E6D" w:rsidRPr="000C5E6D" w:rsidRDefault="000C5E6D" w:rsidP="000C5E6D">
            <w:pPr>
              <w:jc w:val="both"/>
              <w:rPr>
                <w:rFonts w:ascii="標楷體" w:eastAsia="標楷體" w:hAnsi="標楷體"/>
                <w:b/>
                <w:color w:val="333333"/>
                <w:szCs w:val="22"/>
              </w:rPr>
            </w:pPr>
            <w:r w:rsidRPr="000C5E6D">
              <w:rPr>
                <w:rFonts w:ascii="標楷體" w:eastAsia="標楷體" w:hAnsi="標楷體"/>
                <w:color w:val="333333"/>
                <w:szCs w:val="22"/>
              </w:rPr>
              <w:t>(</w:t>
            </w:r>
            <w:r w:rsidRPr="000C5E6D">
              <w:rPr>
                <w:rFonts w:ascii="標楷體" w:eastAsia="標楷體" w:hAnsi="標楷體" w:hint="eastAsia"/>
                <w:color w:val="333333"/>
                <w:szCs w:val="22"/>
              </w:rPr>
              <w:t>請填寫</w:t>
            </w:r>
            <w:r w:rsidRPr="000C5E6D">
              <w:rPr>
                <w:rFonts w:ascii="標楷體" w:eastAsia="標楷體" w:hAnsi="標楷體"/>
                <w:color w:val="333333"/>
                <w:szCs w:val="22"/>
              </w:rPr>
              <w:t>)</w:t>
            </w:r>
          </w:p>
        </w:tc>
        <w:tc>
          <w:tcPr>
            <w:tcW w:w="8014" w:type="dxa"/>
            <w:gridSpan w:val="7"/>
            <w:tcBorders>
              <w:bottom w:val="single" w:sz="4" w:space="0" w:color="auto"/>
            </w:tcBorders>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Cs w:val="22"/>
              </w:rPr>
              <w:t>審查小組人數：</w:t>
            </w:r>
            <w:r w:rsidRPr="000C5E6D">
              <w:rPr>
                <w:rFonts w:ascii="標楷體" w:eastAsia="標楷體" w:hAnsi="標楷體"/>
                <w:color w:val="333333"/>
                <w:szCs w:val="22"/>
                <w:u w:val="single"/>
              </w:rPr>
              <w:t xml:space="preserve">      </w:t>
            </w:r>
            <w:r w:rsidRPr="000C5E6D">
              <w:rPr>
                <w:rFonts w:ascii="標楷體" w:eastAsia="標楷體" w:hAnsi="標楷體" w:hint="eastAsia"/>
                <w:color w:val="333333"/>
                <w:szCs w:val="22"/>
              </w:rPr>
              <w:t>人</w:t>
            </w:r>
          </w:p>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Cs w:val="22"/>
              </w:rPr>
              <w:t>校內</w:t>
            </w:r>
            <w:r w:rsidRPr="000C5E6D">
              <w:rPr>
                <w:rFonts w:ascii="標楷體" w:eastAsia="標楷體" w:hAnsi="標楷體"/>
                <w:color w:val="333333"/>
                <w:szCs w:val="22"/>
                <w:u w:val="single"/>
              </w:rPr>
              <w:t xml:space="preserve">      </w:t>
            </w:r>
            <w:r w:rsidRPr="000C5E6D">
              <w:rPr>
                <w:rFonts w:ascii="標楷體" w:eastAsia="標楷體" w:hAnsi="標楷體" w:hint="eastAsia"/>
                <w:color w:val="333333"/>
                <w:szCs w:val="22"/>
              </w:rPr>
              <w:t>人；外聘</w:t>
            </w:r>
            <w:r w:rsidRPr="000C5E6D">
              <w:rPr>
                <w:rFonts w:ascii="標楷體" w:eastAsia="標楷體" w:hAnsi="標楷體"/>
                <w:color w:val="333333"/>
                <w:szCs w:val="22"/>
                <w:u w:val="single"/>
              </w:rPr>
              <w:t xml:space="preserve">      </w:t>
            </w:r>
            <w:r w:rsidRPr="000C5E6D">
              <w:rPr>
                <w:rFonts w:ascii="標楷體" w:eastAsia="標楷體" w:hAnsi="標楷體" w:hint="eastAsia"/>
                <w:color w:val="333333"/>
                <w:szCs w:val="22"/>
              </w:rPr>
              <w:t>人</w:t>
            </w:r>
          </w:p>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Cs w:val="22"/>
              </w:rPr>
              <w:t>請注意核派審查小組成員之專長應與本採購案相關。</w:t>
            </w: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候選名單</w:t>
            </w:r>
          </w:p>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圈選處</w:t>
            </w:r>
          </w:p>
        </w:tc>
        <w:tc>
          <w:tcPr>
            <w:tcW w:w="1512"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校內/校外</w:t>
            </w:r>
          </w:p>
        </w:tc>
        <w:tc>
          <w:tcPr>
            <w:tcW w:w="1627" w:type="dxa"/>
            <w:gridSpan w:val="2"/>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姓名</w:t>
            </w:r>
          </w:p>
        </w:tc>
        <w:tc>
          <w:tcPr>
            <w:tcW w:w="1559"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職稱</w:t>
            </w:r>
          </w:p>
        </w:tc>
        <w:tc>
          <w:tcPr>
            <w:tcW w:w="1688" w:type="dxa"/>
            <w:gridSpan w:val="2"/>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服務機關(構)</w:t>
            </w:r>
          </w:p>
        </w:tc>
        <w:tc>
          <w:tcPr>
            <w:tcW w:w="1628" w:type="dxa"/>
            <w:tcBorders>
              <w:bottom w:val="single" w:sz="4" w:space="0" w:color="auto"/>
            </w:tcBorders>
            <w:vAlign w:val="center"/>
          </w:tcPr>
          <w:p w:rsidR="000C5E6D" w:rsidRPr="000C5E6D" w:rsidRDefault="000C5E6D" w:rsidP="000C5E6D">
            <w:pPr>
              <w:snapToGrid w:val="0"/>
              <w:jc w:val="center"/>
              <w:rPr>
                <w:rFonts w:ascii="標楷體" w:eastAsia="標楷體" w:hAnsi="標楷體"/>
                <w:color w:val="333333"/>
                <w:szCs w:val="22"/>
              </w:rPr>
            </w:pPr>
            <w:r w:rsidRPr="000C5E6D">
              <w:rPr>
                <w:rFonts w:ascii="標楷體" w:eastAsia="標楷體" w:hAnsi="標楷體" w:hint="eastAsia"/>
                <w:color w:val="333333"/>
                <w:szCs w:val="22"/>
              </w:rPr>
              <w:t>專長</w:t>
            </w: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 w:val="22"/>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 w:val="22"/>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90"/>
        </w:trPr>
        <w:tc>
          <w:tcPr>
            <w:tcW w:w="173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12"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 w:val="22"/>
                <w:szCs w:val="22"/>
              </w:rPr>
            </w:pPr>
            <w:r w:rsidRPr="000C5E6D">
              <w:rPr>
                <w:rFonts w:ascii="標楷體" w:eastAsia="標楷體" w:hAnsi="標楷體" w:hint="eastAsia"/>
                <w:color w:val="333333"/>
                <w:sz w:val="22"/>
                <w:szCs w:val="22"/>
              </w:rPr>
              <w:t>□校內□校外</w:t>
            </w:r>
          </w:p>
        </w:tc>
        <w:tc>
          <w:tcPr>
            <w:tcW w:w="1627"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559"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88" w:type="dxa"/>
            <w:gridSpan w:val="2"/>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c>
          <w:tcPr>
            <w:tcW w:w="1628" w:type="dxa"/>
            <w:tcBorders>
              <w:bottom w:val="single" w:sz="4" w:space="0" w:color="auto"/>
            </w:tcBorders>
            <w:vAlign w:val="center"/>
          </w:tcPr>
          <w:p w:rsidR="000C5E6D" w:rsidRPr="000C5E6D" w:rsidRDefault="000C5E6D" w:rsidP="000C5E6D">
            <w:pPr>
              <w:spacing w:line="360" w:lineRule="auto"/>
              <w:rPr>
                <w:rFonts w:ascii="標楷體" w:eastAsia="標楷體" w:hAnsi="標楷體"/>
                <w:color w:val="333333"/>
                <w:szCs w:val="22"/>
              </w:rPr>
            </w:pPr>
          </w:p>
        </w:tc>
      </w:tr>
      <w:tr w:rsidR="000C5E6D" w:rsidRPr="000C5E6D" w:rsidTr="00FB101C">
        <w:trPr>
          <w:trHeight w:val="445"/>
        </w:trPr>
        <w:tc>
          <w:tcPr>
            <w:tcW w:w="1738" w:type="dxa"/>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Cs w:val="22"/>
              </w:rPr>
            </w:pPr>
            <w:r w:rsidRPr="000C5E6D">
              <w:rPr>
                <w:rFonts w:ascii="標楷體" w:eastAsia="標楷體" w:hAnsi="標楷體" w:hint="eastAsia"/>
                <w:color w:val="333333"/>
                <w:sz w:val="26"/>
                <w:szCs w:val="26"/>
              </w:rPr>
              <w:t>請購單位</w:t>
            </w:r>
          </w:p>
        </w:tc>
        <w:tc>
          <w:tcPr>
            <w:tcW w:w="2714" w:type="dxa"/>
            <w:gridSpan w:val="2"/>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 w:val="26"/>
                <w:szCs w:val="26"/>
              </w:rPr>
            </w:pPr>
            <w:r w:rsidRPr="000C5E6D">
              <w:rPr>
                <w:rFonts w:ascii="標楷體" w:eastAsia="標楷體" w:hAnsi="標楷體" w:hint="eastAsia"/>
                <w:color w:val="333333"/>
                <w:sz w:val="26"/>
                <w:szCs w:val="26"/>
              </w:rPr>
              <w:t>計畫主持人</w:t>
            </w:r>
          </w:p>
        </w:tc>
        <w:tc>
          <w:tcPr>
            <w:tcW w:w="2551" w:type="dxa"/>
            <w:gridSpan w:val="3"/>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 w:val="26"/>
                <w:szCs w:val="26"/>
              </w:rPr>
            </w:pPr>
            <w:r w:rsidRPr="000C5E6D">
              <w:rPr>
                <w:rFonts w:ascii="標楷體" w:eastAsia="標楷體" w:hAnsi="標楷體" w:hint="eastAsia"/>
                <w:color w:val="333333"/>
                <w:sz w:val="26"/>
                <w:szCs w:val="26"/>
              </w:rPr>
              <w:t>系所院主管</w:t>
            </w:r>
          </w:p>
        </w:tc>
        <w:tc>
          <w:tcPr>
            <w:tcW w:w="2749" w:type="dxa"/>
            <w:gridSpan w:val="2"/>
            <w:tcBorders>
              <w:top w:val="single" w:sz="4" w:space="0" w:color="auto"/>
              <w:bottom w:val="single" w:sz="4" w:space="0" w:color="auto"/>
            </w:tcBorders>
            <w:vAlign w:val="center"/>
          </w:tcPr>
          <w:p w:rsidR="000C5E6D" w:rsidRPr="000C5E6D" w:rsidRDefault="000C5E6D" w:rsidP="000C5E6D">
            <w:pPr>
              <w:jc w:val="distribute"/>
              <w:rPr>
                <w:rFonts w:ascii="標楷體" w:eastAsia="標楷體" w:hAnsi="標楷體"/>
                <w:color w:val="333333"/>
                <w:szCs w:val="22"/>
              </w:rPr>
            </w:pPr>
            <w:r w:rsidRPr="000C5E6D">
              <w:rPr>
                <w:rFonts w:ascii="標楷體" w:eastAsia="標楷體" w:hAnsi="標楷體" w:hint="eastAsia"/>
                <w:color w:val="333333"/>
                <w:sz w:val="26"/>
                <w:szCs w:val="26"/>
              </w:rPr>
              <w:t>校長或其授權人</w:t>
            </w:r>
          </w:p>
        </w:tc>
      </w:tr>
      <w:tr w:rsidR="000C5E6D" w:rsidRPr="000C5E6D" w:rsidTr="00FB101C">
        <w:trPr>
          <w:trHeight w:val="1118"/>
        </w:trPr>
        <w:tc>
          <w:tcPr>
            <w:tcW w:w="1738" w:type="dxa"/>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c>
          <w:tcPr>
            <w:tcW w:w="2714" w:type="dxa"/>
            <w:gridSpan w:val="2"/>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c>
          <w:tcPr>
            <w:tcW w:w="2551" w:type="dxa"/>
            <w:gridSpan w:val="3"/>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c>
          <w:tcPr>
            <w:tcW w:w="2749" w:type="dxa"/>
            <w:gridSpan w:val="2"/>
            <w:tcBorders>
              <w:top w:val="single" w:sz="4" w:space="0" w:color="auto"/>
              <w:bottom w:val="single" w:sz="4" w:space="0" w:color="auto"/>
            </w:tcBorders>
          </w:tcPr>
          <w:p w:rsidR="000C5E6D" w:rsidRPr="000C5E6D" w:rsidRDefault="000C5E6D" w:rsidP="000C5E6D">
            <w:pPr>
              <w:jc w:val="distribute"/>
              <w:rPr>
                <w:rFonts w:ascii="標楷體" w:eastAsia="標楷體" w:hAnsi="標楷體"/>
                <w:color w:val="333333"/>
                <w:sz w:val="26"/>
                <w:szCs w:val="26"/>
              </w:rPr>
            </w:pPr>
          </w:p>
        </w:tc>
      </w:tr>
    </w:tbl>
    <w:p w:rsidR="000C5E6D" w:rsidRPr="000C5E6D" w:rsidRDefault="000C5E6D" w:rsidP="000C5E6D">
      <w:pPr>
        <w:spacing w:line="340" w:lineRule="exact"/>
        <w:jc w:val="both"/>
        <w:rPr>
          <w:rFonts w:ascii="標楷體" w:eastAsia="標楷體" w:hAnsi="標楷體"/>
          <w:b/>
          <w:color w:val="000000" w:themeColor="text1"/>
          <w:sz w:val="26"/>
          <w:szCs w:val="26"/>
        </w:rPr>
      </w:pPr>
      <w:r w:rsidRPr="000C5E6D">
        <w:rPr>
          <w:rFonts w:ascii="標楷體" w:eastAsia="標楷體" w:hAnsi="標楷體" w:hint="eastAsia"/>
          <w:b/>
          <w:color w:val="000000" w:themeColor="text1"/>
          <w:sz w:val="26"/>
          <w:szCs w:val="26"/>
        </w:rPr>
        <w:t>依本校科學技術研究發展採購作業要點第12條規定</w:t>
      </w:r>
    </w:p>
    <w:p w:rsidR="000C5E6D" w:rsidRPr="000C5E6D" w:rsidRDefault="000C5E6D" w:rsidP="00E33DB9">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決標原則依第10點第(二)、(三)項規定辦理者，請購單位應成立審查小組。</w:t>
      </w:r>
    </w:p>
    <w:p w:rsidR="000C5E6D" w:rsidRPr="000C5E6D" w:rsidRDefault="000C5E6D" w:rsidP="000C5E6D">
      <w:pPr>
        <w:numPr>
          <w:ilvl w:val="0"/>
          <w:numId w:val="33"/>
        </w:numPr>
        <w:tabs>
          <w:tab w:val="num" w:pos="504"/>
        </w:tabs>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審查小組應由具有採購相關專門知識者五~七人組成，並由請購單位提供候選名單並簽報校長核定。</w:t>
      </w:r>
    </w:p>
    <w:p w:rsidR="000C5E6D" w:rsidRPr="000C5E6D" w:rsidRDefault="000C5E6D" w:rsidP="000C5E6D">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總務處先就廠商資格條件進行審查。</w:t>
      </w:r>
    </w:p>
    <w:p w:rsidR="000C5E6D" w:rsidRPr="000C5E6D" w:rsidRDefault="000C5E6D" w:rsidP="000C5E6D">
      <w:pPr>
        <w:numPr>
          <w:ilvl w:val="0"/>
          <w:numId w:val="33"/>
        </w:numPr>
        <w:tabs>
          <w:tab w:val="num" w:pos="504"/>
        </w:tabs>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請購單位就符合資格廠商之技術、管理、商業條款、過去履約績效、工程、財物之規格、名稱、數量，或勞務之品質、功能、價格等項目進行審查。</w:t>
      </w:r>
    </w:p>
    <w:p w:rsidR="000C5E6D" w:rsidRPr="000C5E6D" w:rsidRDefault="000C5E6D" w:rsidP="000C5E6D">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審查小組之決議，應有委員總額二分之一以上出席，出席委員過半數之同意行之。</w:t>
      </w:r>
    </w:p>
    <w:p w:rsidR="000C5E6D" w:rsidRPr="000C5E6D" w:rsidRDefault="000C5E6D" w:rsidP="000C5E6D">
      <w:pPr>
        <w:numPr>
          <w:ilvl w:val="0"/>
          <w:numId w:val="33"/>
        </w:numPr>
        <w:autoSpaceDE w:val="0"/>
        <w:autoSpaceDN w:val="0"/>
        <w:adjustRightInd w:val="0"/>
        <w:snapToGrid w:val="0"/>
        <w:ind w:left="709" w:hanging="142"/>
        <w:jc w:val="both"/>
        <w:rPr>
          <w:rFonts w:ascii="標楷體" w:eastAsia="標楷體" w:hAnsi="標楷體"/>
          <w:color w:val="333333"/>
          <w:sz w:val="26"/>
          <w:szCs w:val="26"/>
        </w:rPr>
      </w:pPr>
      <w:r w:rsidRPr="000C5E6D">
        <w:rPr>
          <w:rFonts w:ascii="標楷體" w:eastAsia="標楷體" w:hAnsi="標楷體" w:hint="eastAsia"/>
          <w:color w:val="333333"/>
          <w:sz w:val="26"/>
          <w:szCs w:val="26"/>
        </w:rPr>
        <w:t>審查應作成書面紀錄，並附卷備供查詢。</w:t>
      </w:r>
    </w:p>
    <w:p w:rsidR="000C5E6D" w:rsidRDefault="000C5E6D" w:rsidP="00AA4E1B">
      <w:pPr>
        <w:tabs>
          <w:tab w:val="right" w:pos="0"/>
          <w:tab w:val="right" w:pos="9720"/>
        </w:tabs>
        <w:ind w:right="1038"/>
        <w:jc w:val="center"/>
        <w:rPr>
          <w:rFonts w:ascii="標楷體" w:eastAsia="標楷體" w:hAnsi="標楷體"/>
          <w:color w:val="000000" w:themeColor="text1"/>
          <w:sz w:val="32"/>
          <w:szCs w:val="32"/>
        </w:rPr>
      </w:pPr>
    </w:p>
    <w:p w:rsidR="00653CC7" w:rsidRDefault="00653CC7" w:rsidP="00AA4E1B">
      <w:pPr>
        <w:tabs>
          <w:tab w:val="right" w:pos="0"/>
          <w:tab w:val="right" w:pos="9720"/>
        </w:tabs>
        <w:ind w:right="1038"/>
        <w:jc w:val="center"/>
        <w:rPr>
          <w:rFonts w:ascii="標楷體" w:eastAsia="標楷體" w:hAnsi="標楷體"/>
          <w:color w:val="000000" w:themeColor="text1"/>
          <w:sz w:val="32"/>
          <w:szCs w:val="32"/>
        </w:rPr>
      </w:pPr>
    </w:p>
    <w:p w:rsidR="00653CC7" w:rsidRPr="00653CC7" w:rsidRDefault="00653CC7" w:rsidP="00653CC7">
      <w:pPr>
        <w:adjustRightInd w:val="0"/>
        <w:snapToGrid w:val="0"/>
        <w:jc w:val="center"/>
        <w:rPr>
          <w:rFonts w:ascii="標楷體" w:eastAsia="標楷體" w:hAnsi="標楷體"/>
          <w:sz w:val="32"/>
          <w:szCs w:val="32"/>
        </w:rPr>
      </w:pPr>
      <w:r w:rsidRPr="00653CC7">
        <w:rPr>
          <w:rFonts w:ascii="標楷體" w:eastAsia="標楷體" w:hAnsi="標楷體" w:hint="eastAsia"/>
          <w:sz w:val="32"/>
          <w:szCs w:val="32"/>
        </w:rPr>
        <w:lastRenderedPageBreak/>
        <w:t>表2-7  國立臺北商業大學科研採購利益迴避聲明書</w:t>
      </w:r>
    </w:p>
    <w:p w:rsidR="00653CC7" w:rsidRPr="00653CC7" w:rsidRDefault="00653CC7" w:rsidP="00653CC7">
      <w:pPr>
        <w:adjustRightInd w:val="0"/>
        <w:snapToGrid w:val="0"/>
        <w:ind w:firstLineChars="1727" w:firstLine="5526"/>
        <w:jc w:val="both"/>
        <w:rPr>
          <w:rFonts w:ascii="標楷體" w:eastAsia="標楷體" w:hAnsi="標楷體"/>
          <w:sz w:val="32"/>
          <w:szCs w:val="32"/>
        </w:rPr>
      </w:pPr>
      <w:r w:rsidRPr="00653CC7">
        <w:rPr>
          <w:rFonts w:ascii="標楷體" w:eastAsia="標楷體" w:hAnsi="標楷體" w:hint="eastAsia"/>
          <w:sz w:val="32"/>
          <w:szCs w:val="32"/>
        </w:rPr>
        <w:t>科研採購案號：</w:t>
      </w:r>
    </w:p>
    <w:p w:rsidR="00653CC7" w:rsidRPr="00653CC7" w:rsidRDefault="00653CC7" w:rsidP="00653CC7">
      <w:pPr>
        <w:snapToGrid w:val="0"/>
        <w:ind w:left="141" w:right="1280" w:firstLineChars="1683" w:firstLine="5386"/>
        <w:jc w:val="both"/>
        <w:rPr>
          <w:rFonts w:ascii="標楷體" w:eastAsia="標楷體" w:hAnsi="標楷體"/>
          <w:sz w:val="32"/>
          <w:szCs w:val="32"/>
        </w:rPr>
      </w:pPr>
      <w:r w:rsidRPr="00653CC7">
        <w:rPr>
          <w:rFonts w:ascii="標楷體" w:eastAsia="標楷體" w:hAnsi="標楷體" w:hint="eastAsia"/>
          <w:sz w:val="32"/>
          <w:szCs w:val="32"/>
        </w:rPr>
        <w:t xml:space="preserve">  </w:t>
      </w:r>
    </w:p>
    <w:p w:rsidR="00653CC7" w:rsidRPr="00653CC7" w:rsidRDefault="00653CC7" w:rsidP="00653CC7">
      <w:pPr>
        <w:snapToGrid w:val="0"/>
        <w:spacing w:line="360" w:lineRule="auto"/>
        <w:rPr>
          <w:rFonts w:ascii="標楷體" w:eastAsia="標楷體" w:hAnsi="標楷體"/>
          <w:sz w:val="32"/>
          <w:szCs w:val="32"/>
        </w:rPr>
      </w:pPr>
      <w:r w:rsidRPr="00653CC7">
        <w:rPr>
          <w:rFonts w:ascii="標楷體" w:eastAsia="標楷體" w:hAnsi="標楷體" w:hint="eastAsia"/>
          <w:sz w:val="32"/>
          <w:szCs w:val="32"/>
        </w:rPr>
        <w:t>本人願簽立本聲明書，遵守以下事項：</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辦理科研採購之人員對於與採購有關之事項，涉及本人、配偶、三親等以內血親或姻親之利益時，應行迴避。</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本單位其負責人、合夥人或代表人，不得為供應廠商之負責人、合夥人或代表人。</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本單位與供應廠商，不得同時為關係企業或同一其他廠商之關係企業。</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前三項之執行，如不利於公平競爭或公共利益，本單位得報請補助機關核定後免除之。</w:t>
      </w:r>
    </w:p>
    <w:p w:rsidR="00653CC7" w:rsidRPr="00653CC7" w:rsidRDefault="00653CC7" w:rsidP="00653CC7">
      <w:pPr>
        <w:snapToGrid w:val="0"/>
        <w:spacing w:line="360" w:lineRule="auto"/>
        <w:ind w:firstLineChars="225" w:firstLine="720"/>
        <w:rPr>
          <w:rFonts w:ascii="標楷體" w:eastAsia="標楷體" w:hAnsi="標楷體"/>
          <w:sz w:val="32"/>
          <w:szCs w:val="32"/>
        </w:rPr>
      </w:pPr>
      <w:r w:rsidRPr="00653CC7">
        <w:rPr>
          <w:rFonts w:ascii="標楷體" w:eastAsia="標楷體" w:hAnsi="標楷體" w:hint="eastAsia"/>
          <w:sz w:val="32"/>
          <w:szCs w:val="32"/>
        </w:rPr>
        <w:t>如有違反本同意書情事，同意按情節輕重，依科學技術研究發展採購監督管理辦法及其它中華民國相關法令規定處理。</w:t>
      </w:r>
    </w:p>
    <w:p w:rsidR="00653CC7" w:rsidRPr="00653CC7" w:rsidRDefault="00653CC7" w:rsidP="00653CC7">
      <w:pPr>
        <w:ind w:firstLineChars="225" w:firstLine="720"/>
        <w:rPr>
          <w:rFonts w:ascii="標楷體" w:eastAsia="標楷體" w:hAnsi="標楷體"/>
          <w:sz w:val="32"/>
          <w:szCs w:val="32"/>
        </w:rPr>
      </w:pPr>
    </w:p>
    <w:p w:rsidR="00653CC7" w:rsidRPr="00653CC7" w:rsidRDefault="00653CC7" w:rsidP="00653CC7">
      <w:pPr>
        <w:ind w:firstLineChars="225" w:firstLine="720"/>
        <w:rPr>
          <w:rFonts w:ascii="標楷體" w:eastAsia="標楷體" w:hAnsi="標楷體"/>
          <w:sz w:val="32"/>
          <w:szCs w:val="32"/>
        </w:rPr>
      </w:pPr>
    </w:p>
    <w:p w:rsidR="00653CC7" w:rsidRPr="00653CC7" w:rsidRDefault="00653CC7" w:rsidP="00653CC7">
      <w:pPr>
        <w:ind w:firstLineChars="225" w:firstLine="720"/>
        <w:rPr>
          <w:rFonts w:ascii="標楷體" w:eastAsia="標楷體" w:hAnsi="標楷體"/>
          <w:sz w:val="32"/>
          <w:szCs w:val="32"/>
        </w:rPr>
      </w:pPr>
    </w:p>
    <w:p w:rsidR="00653CC7" w:rsidRPr="00653CC7" w:rsidRDefault="00653CC7" w:rsidP="00653CC7">
      <w:pPr>
        <w:ind w:firstLineChars="200" w:firstLine="720"/>
        <w:rPr>
          <w:rFonts w:ascii="標楷體" w:eastAsia="標楷體" w:hAnsi="標楷體"/>
          <w:sz w:val="36"/>
          <w:szCs w:val="36"/>
          <w:u w:val="double"/>
        </w:rPr>
      </w:pPr>
      <w:r w:rsidRPr="00653CC7">
        <w:rPr>
          <w:rFonts w:ascii="標楷體" w:eastAsia="標楷體" w:hAnsi="標楷體" w:hint="eastAsia"/>
          <w:sz w:val="36"/>
          <w:szCs w:val="36"/>
        </w:rPr>
        <w:t xml:space="preserve">立書人：　</w:t>
      </w:r>
      <w:r w:rsidRPr="00653CC7">
        <w:rPr>
          <w:rFonts w:ascii="標楷體" w:eastAsia="標楷體" w:hAnsi="標楷體" w:hint="eastAsia"/>
          <w:sz w:val="36"/>
          <w:szCs w:val="36"/>
          <w:u w:val="double"/>
        </w:rPr>
        <w:t xml:space="preserve">                     </w:t>
      </w:r>
      <w:r w:rsidRPr="00653CC7">
        <w:rPr>
          <w:rFonts w:ascii="標楷體" w:eastAsia="標楷體" w:hAnsi="標楷體" w:hint="eastAsia"/>
          <w:sz w:val="36"/>
          <w:szCs w:val="36"/>
        </w:rPr>
        <w:t>(簽章)</w:t>
      </w:r>
    </w:p>
    <w:p w:rsidR="00653CC7" w:rsidRPr="00653CC7" w:rsidRDefault="00653CC7" w:rsidP="00653CC7">
      <w:pPr>
        <w:spacing w:beforeLines="150" w:before="540"/>
        <w:ind w:leftChars="1800" w:left="4320" w:right="640"/>
        <w:rPr>
          <w:rFonts w:ascii="標楷體" w:eastAsia="標楷體" w:hAnsi="標楷體"/>
          <w:sz w:val="36"/>
          <w:szCs w:val="36"/>
        </w:rPr>
      </w:pPr>
      <w:r w:rsidRPr="00653CC7">
        <w:rPr>
          <w:rFonts w:ascii="標楷體" w:eastAsia="標楷體" w:hAnsi="標楷體" w:hint="eastAsia"/>
          <w:sz w:val="36"/>
          <w:szCs w:val="36"/>
        </w:rPr>
        <w:t>日期：   年   月   日</w:t>
      </w:r>
    </w:p>
    <w:p w:rsidR="00653CC7" w:rsidRDefault="00653CC7" w:rsidP="00AA4E1B">
      <w:pPr>
        <w:tabs>
          <w:tab w:val="right" w:pos="0"/>
          <w:tab w:val="right" w:pos="9720"/>
        </w:tabs>
        <w:ind w:right="1038"/>
        <w:jc w:val="center"/>
        <w:rPr>
          <w:rFonts w:ascii="標楷體" w:eastAsia="標楷體" w:hAnsi="標楷體"/>
          <w:color w:val="000000" w:themeColor="text1"/>
          <w:sz w:val="32"/>
          <w:szCs w:val="32"/>
        </w:rPr>
      </w:pPr>
    </w:p>
    <w:p w:rsidR="00653CC7" w:rsidRDefault="00653CC7" w:rsidP="00AA4E1B">
      <w:pPr>
        <w:tabs>
          <w:tab w:val="right" w:pos="0"/>
          <w:tab w:val="right" w:pos="9720"/>
        </w:tabs>
        <w:ind w:right="1038"/>
        <w:jc w:val="center"/>
        <w:rPr>
          <w:rFonts w:ascii="標楷體" w:eastAsia="標楷體" w:hAnsi="標楷體"/>
          <w:color w:val="000000" w:themeColor="text1"/>
          <w:sz w:val="32"/>
          <w:szCs w:val="32"/>
        </w:rPr>
      </w:pPr>
    </w:p>
    <w:p w:rsidR="00E3070F" w:rsidRDefault="00E3070F" w:rsidP="00AA4E1B">
      <w:pPr>
        <w:tabs>
          <w:tab w:val="right" w:pos="0"/>
          <w:tab w:val="right" w:pos="9720"/>
        </w:tabs>
        <w:ind w:right="1038"/>
        <w:jc w:val="center"/>
        <w:rPr>
          <w:rFonts w:ascii="標楷體" w:eastAsia="標楷體" w:hAnsi="標楷體"/>
          <w:color w:val="000000" w:themeColor="text1"/>
          <w:sz w:val="32"/>
          <w:szCs w:val="32"/>
        </w:rPr>
      </w:pPr>
    </w:p>
    <w:p w:rsidR="00CE0E5D" w:rsidRDefault="00CE0E5D" w:rsidP="00E3070F">
      <w:pPr>
        <w:adjustRightInd w:val="0"/>
        <w:spacing w:after="50" w:line="0" w:lineRule="atLeast"/>
        <w:jc w:val="center"/>
        <w:textAlignment w:val="baseline"/>
        <w:rPr>
          <w:rFonts w:ascii="標楷體" w:eastAsia="標楷體" w:hAnsi="標楷體"/>
          <w:color w:val="333333"/>
          <w:kern w:val="0"/>
          <w:sz w:val="32"/>
          <w:szCs w:val="32"/>
        </w:rPr>
      </w:pPr>
    </w:p>
    <w:p w:rsidR="00E3070F" w:rsidRPr="00E3070F" w:rsidRDefault="00E3070F" w:rsidP="00E3070F">
      <w:pPr>
        <w:adjustRightInd w:val="0"/>
        <w:spacing w:after="50" w:line="0" w:lineRule="atLeast"/>
        <w:jc w:val="center"/>
        <w:textAlignment w:val="baseline"/>
        <w:rPr>
          <w:rFonts w:ascii="標楷體" w:eastAsia="標楷體" w:hAnsi="標楷體"/>
          <w:b/>
          <w:kern w:val="0"/>
          <w:sz w:val="32"/>
          <w:szCs w:val="32"/>
        </w:rPr>
      </w:pPr>
      <w:r w:rsidRPr="00E3070F">
        <w:rPr>
          <w:rFonts w:ascii="標楷體" w:eastAsia="標楷體" w:hAnsi="標楷體" w:hint="eastAsia"/>
          <w:color w:val="333333"/>
          <w:kern w:val="0"/>
          <w:sz w:val="32"/>
          <w:szCs w:val="32"/>
        </w:rPr>
        <w:lastRenderedPageBreak/>
        <w:t>表2-8 國立臺北商業大學科研採購審查委員評分表(範本)</w:t>
      </w:r>
    </w:p>
    <w:p w:rsidR="00E3070F" w:rsidRPr="00E3070F" w:rsidRDefault="00E3070F" w:rsidP="00E3070F">
      <w:pPr>
        <w:rPr>
          <w:rFonts w:ascii="Calibri" w:eastAsia="標楷體" w:hAnsi="Calibri"/>
          <w:b/>
          <w:bCs/>
          <w:szCs w:val="22"/>
        </w:rPr>
      </w:pPr>
      <w:r w:rsidRPr="00E3070F">
        <w:rPr>
          <w:rFonts w:ascii="Calibri" w:eastAsia="標楷體" w:hAnsi="Calibri" w:hint="eastAsia"/>
          <w:b/>
          <w:bCs/>
          <w:szCs w:val="22"/>
        </w:rPr>
        <w:t>採購標的名稱：</w:t>
      </w:r>
      <w:r w:rsidRPr="00E3070F">
        <w:rPr>
          <w:rFonts w:ascii="Calibri" w:eastAsia="標楷體" w:hAnsi="Calibri" w:hint="eastAsia"/>
          <w:b/>
          <w:bCs/>
          <w:szCs w:val="22"/>
        </w:rPr>
        <w:t xml:space="preserve">                                                </w:t>
      </w:r>
      <w:r w:rsidRPr="00E3070F">
        <w:rPr>
          <w:rFonts w:ascii="Calibri" w:eastAsia="標楷體" w:hAnsi="Calibri" w:hint="eastAsia"/>
          <w:b/>
          <w:bCs/>
          <w:szCs w:val="22"/>
        </w:rPr>
        <w:t>委員代號：</w:t>
      </w:r>
      <w:r w:rsidRPr="00E3070F">
        <w:rPr>
          <w:rFonts w:ascii="Calibri" w:eastAsia="標楷體" w:hAnsi="Calibri" w:hint="eastAsia"/>
          <w:b/>
          <w:bCs/>
          <w:szCs w:val="22"/>
        </w:rPr>
        <w:t xml:space="preserve"> </w:t>
      </w:r>
    </w:p>
    <w:tbl>
      <w:tblPr>
        <w:tblW w:w="94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920"/>
        <w:gridCol w:w="60"/>
        <w:gridCol w:w="2700"/>
        <w:gridCol w:w="1080"/>
        <w:gridCol w:w="1240"/>
        <w:gridCol w:w="1240"/>
        <w:gridCol w:w="1240"/>
      </w:tblGrid>
      <w:tr w:rsidR="00E3070F" w:rsidRPr="00E3070F" w:rsidTr="00FB101C">
        <w:trPr>
          <w:cantSplit/>
          <w:trHeight w:val="697"/>
        </w:trPr>
        <w:tc>
          <w:tcPr>
            <w:tcW w:w="5760" w:type="dxa"/>
            <w:gridSpan w:val="4"/>
            <w:tcBorders>
              <w:top w:val="single" w:sz="6"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投標廠商</w:t>
            </w:r>
          </w:p>
        </w:tc>
        <w:tc>
          <w:tcPr>
            <w:tcW w:w="1240" w:type="dxa"/>
            <w:tcBorders>
              <w:top w:val="single" w:sz="6" w:space="0" w:color="auto"/>
              <w:right w:val="sing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w:t>
            </w:r>
            <w:r w:rsidRPr="00E3070F">
              <w:rPr>
                <w:rFonts w:ascii="標楷體" w:eastAsia="標楷體" w:hAnsi="標楷體" w:hint="eastAsia"/>
                <w:b/>
                <w:szCs w:val="22"/>
              </w:rPr>
              <w:t>公司</w:t>
            </w:r>
          </w:p>
        </w:tc>
        <w:tc>
          <w:tcPr>
            <w:tcW w:w="1240" w:type="dxa"/>
            <w:tcBorders>
              <w:top w:val="single" w:sz="6" w:space="0" w:color="auto"/>
              <w:left w:val="single" w:sz="4" w:space="0" w:color="auto"/>
              <w:right w:val="sing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w:t>
            </w:r>
            <w:r w:rsidRPr="00E3070F">
              <w:rPr>
                <w:rFonts w:ascii="標楷體" w:eastAsia="標楷體" w:hAnsi="標楷體" w:hint="eastAsia"/>
                <w:b/>
                <w:szCs w:val="22"/>
              </w:rPr>
              <w:t>公司</w:t>
            </w:r>
          </w:p>
        </w:tc>
        <w:tc>
          <w:tcPr>
            <w:tcW w:w="1240" w:type="dxa"/>
            <w:tcBorders>
              <w:top w:val="single" w:sz="6" w:space="0" w:color="auto"/>
              <w:left w:val="sing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w:t>
            </w:r>
            <w:r w:rsidRPr="00E3070F">
              <w:rPr>
                <w:rFonts w:ascii="標楷體" w:eastAsia="標楷體" w:hAnsi="標楷體" w:hint="eastAsia"/>
                <w:b/>
                <w:szCs w:val="22"/>
              </w:rPr>
              <w:t>公司</w:t>
            </w:r>
          </w:p>
        </w:tc>
      </w:tr>
      <w:tr w:rsidR="00E3070F" w:rsidRPr="00E3070F" w:rsidTr="00FB101C">
        <w:trPr>
          <w:cantSplit/>
          <w:trHeight w:val="442"/>
        </w:trPr>
        <w:tc>
          <w:tcPr>
            <w:tcW w:w="5760" w:type="dxa"/>
            <w:gridSpan w:val="4"/>
            <w:tcBorders>
              <w:top w:val="single" w:sz="4"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投標價</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p>
        </w:tc>
      </w:tr>
      <w:tr w:rsidR="00E3070F" w:rsidRPr="00E3070F" w:rsidTr="00FB101C">
        <w:trPr>
          <w:cantSplit/>
          <w:trHeight w:val="442"/>
        </w:trPr>
        <w:tc>
          <w:tcPr>
            <w:tcW w:w="1920" w:type="dxa"/>
            <w:tcBorders>
              <w:top w:val="single" w:sz="6"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sz w:val="32"/>
                <w:szCs w:val="22"/>
              </w:rPr>
              <w:t xml:space="preserve">  </w:t>
            </w:r>
            <w:r w:rsidRPr="00E3070F">
              <w:rPr>
                <w:rFonts w:ascii="Calibri" w:eastAsia="標楷體" w:hAnsi="Calibri" w:hint="eastAsia"/>
                <w:b/>
                <w:szCs w:val="22"/>
              </w:rPr>
              <w:t>評比項目</w:t>
            </w:r>
          </w:p>
        </w:tc>
        <w:tc>
          <w:tcPr>
            <w:tcW w:w="2760" w:type="dxa"/>
            <w:gridSpan w:val="2"/>
            <w:tcBorders>
              <w:top w:val="single" w:sz="6"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主要評審考量內容</w:t>
            </w:r>
          </w:p>
        </w:tc>
        <w:tc>
          <w:tcPr>
            <w:tcW w:w="1080" w:type="dxa"/>
            <w:tcBorders>
              <w:top w:val="single" w:sz="6" w:space="0" w:color="auto"/>
              <w:bottom w:val="double" w:sz="4" w:space="0" w:color="auto"/>
            </w:tcBorders>
            <w:vAlign w:val="center"/>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配分</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得分</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得分</w:t>
            </w:r>
          </w:p>
        </w:tc>
        <w:tc>
          <w:tcPr>
            <w:tcW w:w="1240" w:type="dxa"/>
            <w:tcBorders>
              <w:top w:val="single" w:sz="6" w:space="0" w:color="auto"/>
              <w:bottom w:val="double" w:sz="4" w:space="0" w:color="auto"/>
            </w:tcBorders>
          </w:tcPr>
          <w:p w:rsidR="00E3070F" w:rsidRPr="00E3070F" w:rsidRDefault="00E3070F" w:rsidP="00E3070F">
            <w:pPr>
              <w:spacing w:line="300" w:lineRule="exact"/>
              <w:jc w:val="center"/>
              <w:rPr>
                <w:rFonts w:ascii="Calibri" w:eastAsia="標楷體" w:hAnsi="Calibri"/>
                <w:b/>
                <w:szCs w:val="22"/>
              </w:rPr>
            </w:pPr>
            <w:r w:rsidRPr="00E3070F">
              <w:rPr>
                <w:rFonts w:ascii="Calibri" w:eastAsia="標楷體" w:hAnsi="Calibri" w:hint="eastAsia"/>
                <w:b/>
                <w:szCs w:val="22"/>
              </w:rPr>
              <w:t>得分</w:t>
            </w:r>
          </w:p>
        </w:tc>
      </w:tr>
      <w:tr w:rsidR="00E3070F" w:rsidRPr="00E3070F" w:rsidTr="00FB101C">
        <w:trPr>
          <w:cantSplit/>
          <w:trHeight w:val="1017"/>
        </w:trPr>
        <w:tc>
          <w:tcPr>
            <w:tcW w:w="1920" w:type="dxa"/>
            <w:tcBorders>
              <w:top w:val="double" w:sz="4" w:space="0" w:color="auto"/>
            </w:tcBorders>
            <w:vAlign w:val="center"/>
          </w:tcPr>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shd w:val="pct15" w:color="auto" w:fill="FFFFFF"/>
              </w:rPr>
            </w:pPr>
            <w:r w:rsidRPr="00E3070F">
              <w:rPr>
                <w:rFonts w:ascii="標楷體" w:eastAsia="標楷體" w:hAnsi="標楷體"/>
                <w:spacing w:val="10"/>
                <w:kern w:val="0"/>
              </w:rPr>
              <w:t>廠商</w:t>
            </w:r>
            <w:r w:rsidRPr="00E3070F">
              <w:rPr>
                <w:rFonts w:ascii="標楷體" w:eastAsia="標楷體" w:hAnsi="標楷體" w:hint="eastAsia"/>
                <w:spacing w:val="10"/>
                <w:kern w:val="0"/>
              </w:rPr>
              <w:t>之信譽及業績</w:t>
            </w:r>
          </w:p>
        </w:tc>
        <w:tc>
          <w:tcPr>
            <w:tcW w:w="2760" w:type="dxa"/>
            <w:gridSpan w:val="2"/>
            <w:tcBorders>
              <w:top w:val="double" w:sz="4" w:space="0" w:color="auto"/>
            </w:tcBorders>
            <w:vAlign w:val="center"/>
          </w:tcPr>
          <w:p w:rsidR="00E3070F" w:rsidRPr="00E3070F" w:rsidRDefault="00E3070F" w:rsidP="00E3070F">
            <w:pPr>
              <w:kinsoku w:val="0"/>
              <w:autoSpaceDE w:val="0"/>
              <w:autoSpaceDN w:val="0"/>
              <w:adjustRightInd w:val="0"/>
              <w:spacing w:line="240" w:lineRule="atLeast"/>
              <w:ind w:left="12" w:right="62" w:hanging="12"/>
              <w:textAlignment w:val="bottom"/>
              <w:rPr>
                <w:rFonts w:ascii="標楷體" w:eastAsia="標楷體" w:hAnsi="標楷體"/>
                <w:spacing w:val="10"/>
                <w:kern w:val="0"/>
                <w:shd w:val="pct15" w:color="auto" w:fill="FFFFFF"/>
              </w:rPr>
            </w:pPr>
            <w:r w:rsidRPr="00E3070F">
              <w:rPr>
                <w:rFonts w:ascii="標楷體" w:eastAsia="標楷體" w:hAnsi="標楷體" w:hint="eastAsia"/>
                <w:spacing w:val="10"/>
                <w:kern w:val="0"/>
              </w:rPr>
              <w:t>包含</w:t>
            </w:r>
            <w:r w:rsidRPr="00E3070F">
              <w:rPr>
                <w:rFonts w:ascii="標楷體" w:eastAsia="標楷體" w:hAnsi="標楷體"/>
                <w:spacing w:val="10"/>
                <w:kern w:val="0"/>
              </w:rPr>
              <w:t>廠商</w:t>
            </w:r>
            <w:r w:rsidRPr="00E3070F">
              <w:rPr>
                <w:rFonts w:ascii="標楷體" w:eastAsia="標楷體" w:hAnsi="標楷體" w:hint="eastAsia"/>
                <w:spacing w:val="10"/>
                <w:kern w:val="0"/>
              </w:rPr>
              <w:t>之</w:t>
            </w:r>
            <w:r w:rsidRPr="00E3070F">
              <w:rPr>
                <w:rFonts w:ascii="標楷體" w:eastAsia="標楷體" w:hAnsi="標楷體"/>
                <w:spacing w:val="10"/>
                <w:kern w:val="0"/>
              </w:rPr>
              <w:t>人力</w:t>
            </w:r>
            <w:r w:rsidRPr="00E3070F">
              <w:rPr>
                <w:rFonts w:ascii="標楷體" w:eastAsia="標楷體" w:hAnsi="標楷體" w:hint="eastAsia"/>
                <w:spacing w:val="10"/>
                <w:kern w:val="0"/>
              </w:rPr>
              <w:t>、</w:t>
            </w:r>
            <w:r w:rsidRPr="00E3070F">
              <w:rPr>
                <w:rFonts w:ascii="標楷體" w:eastAsia="標楷體" w:hAnsi="標楷體"/>
                <w:spacing w:val="10"/>
                <w:kern w:val="0"/>
              </w:rPr>
              <w:t>經營能力</w:t>
            </w:r>
            <w:r w:rsidRPr="00E3070F">
              <w:rPr>
                <w:rFonts w:ascii="標楷體" w:eastAsia="標楷體" w:hAnsi="標楷體" w:hint="eastAsia"/>
                <w:spacing w:val="10"/>
                <w:kern w:val="0"/>
              </w:rPr>
              <w:t>、</w:t>
            </w:r>
            <w:r w:rsidRPr="00E3070F">
              <w:rPr>
                <w:rFonts w:ascii="標楷體" w:eastAsia="標楷體" w:hAnsi="標楷體"/>
                <w:spacing w:val="10"/>
                <w:kern w:val="0"/>
              </w:rPr>
              <w:t>聲譽及財務狀況</w:t>
            </w:r>
            <w:r w:rsidRPr="00E3070F">
              <w:rPr>
                <w:rFonts w:ascii="標楷體" w:eastAsia="標楷體" w:hAnsi="標楷體" w:hint="eastAsia"/>
                <w:spacing w:val="10"/>
                <w:kern w:val="0"/>
              </w:rPr>
              <w:t>、廠商</w:t>
            </w:r>
            <w:r w:rsidRPr="00E3070F">
              <w:rPr>
                <w:rFonts w:ascii="標楷體" w:eastAsia="標楷體" w:hAnsi="標楷體"/>
                <w:spacing w:val="10"/>
                <w:kern w:val="0"/>
              </w:rPr>
              <w:t>相關經驗與</w:t>
            </w:r>
            <w:r w:rsidRPr="00E3070F">
              <w:rPr>
                <w:rFonts w:ascii="標楷體" w:eastAsia="標楷體" w:hAnsi="標楷體" w:hint="eastAsia"/>
                <w:spacing w:val="10"/>
                <w:kern w:val="0"/>
              </w:rPr>
              <w:t>業績</w:t>
            </w:r>
          </w:p>
        </w:tc>
        <w:tc>
          <w:tcPr>
            <w:tcW w:w="1080" w:type="dxa"/>
            <w:tcBorders>
              <w:top w:val="double" w:sz="4" w:space="0" w:color="auto"/>
            </w:tcBorders>
            <w:vAlign w:val="center"/>
          </w:tcPr>
          <w:p w:rsidR="00E3070F" w:rsidRPr="00E3070F" w:rsidRDefault="00E3070F" w:rsidP="00E3070F">
            <w:pPr>
              <w:jc w:val="center"/>
              <w:rPr>
                <w:rFonts w:ascii="Calibri" w:eastAsia="標楷體" w:hAnsi="Calibri"/>
                <w:szCs w:val="22"/>
                <w:highlight w:val="yellow"/>
                <w:shd w:val="pct15" w:color="auto" w:fill="FFFFFF"/>
              </w:rPr>
            </w:pPr>
            <w:r w:rsidRPr="00E3070F">
              <w:rPr>
                <w:rFonts w:ascii="Calibri" w:eastAsia="標楷體" w:hAnsi="Calibri" w:hint="eastAsia"/>
                <w:szCs w:val="22"/>
              </w:rPr>
              <w:t>15</w:t>
            </w:r>
          </w:p>
        </w:tc>
        <w:tc>
          <w:tcPr>
            <w:tcW w:w="1240" w:type="dxa"/>
            <w:tcBorders>
              <w:top w:val="double" w:sz="4" w:space="0" w:color="auto"/>
            </w:tcBorders>
          </w:tcPr>
          <w:p w:rsidR="00E3070F" w:rsidRPr="00E3070F" w:rsidRDefault="00E3070F" w:rsidP="00E3070F">
            <w:pPr>
              <w:spacing w:line="240" w:lineRule="exact"/>
              <w:rPr>
                <w:rFonts w:ascii="Calibri" w:eastAsia="標楷體" w:hAnsi="Calibri"/>
                <w:sz w:val="22"/>
                <w:szCs w:val="22"/>
              </w:rPr>
            </w:pPr>
          </w:p>
        </w:tc>
        <w:tc>
          <w:tcPr>
            <w:tcW w:w="1240" w:type="dxa"/>
            <w:tcBorders>
              <w:top w:val="double" w:sz="4" w:space="0" w:color="auto"/>
            </w:tcBorders>
          </w:tcPr>
          <w:p w:rsidR="00E3070F" w:rsidRPr="00E3070F" w:rsidRDefault="00E3070F" w:rsidP="00E3070F">
            <w:pPr>
              <w:spacing w:line="240" w:lineRule="exact"/>
              <w:rPr>
                <w:rFonts w:ascii="Calibri" w:eastAsia="標楷體" w:hAnsi="Calibri"/>
                <w:sz w:val="22"/>
                <w:szCs w:val="22"/>
              </w:rPr>
            </w:pPr>
          </w:p>
        </w:tc>
        <w:tc>
          <w:tcPr>
            <w:tcW w:w="1240" w:type="dxa"/>
            <w:tcBorders>
              <w:top w:val="double" w:sz="4" w:space="0" w:color="auto"/>
            </w:tcBorders>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703"/>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sz w:val="28"/>
                <w:szCs w:val="20"/>
                <w:shd w:val="pct15" w:color="auto" w:fill="FFFFFF"/>
              </w:rPr>
            </w:pPr>
            <w:r w:rsidRPr="00E3070F">
              <w:rPr>
                <w:rFonts w:ascii="標楷體" w:eastAsia="標楷體" w:hAnsi="標楷體"/>
                <w:spacing w:val="10"/>
                <w:kern w:val="0"/>
              </w:rPr>
              <w:t>企劃</w:t>
            </w:r>
            <w:r w:rsidRPr="00E3070F">
              <w:rPr>
                <w:rFonts w:ascii="標楷體" w:eastAsia="標楷體" w:hAnsi="標楷體" w:hint="eastAsia"/>
                <w:spacing w:val="10"/>
                <w:kern w:val="0"/>
              </w:rPr>
              <w:t>書</w:t>
            </w:r>
            <w:r w:rsidRPr="00E3070F">
              <w:rPr>
                <w:rFonts w:ascii="標楷體" w:eastAsia="標楷體" w:hAnsi="標楷體"/>
                <w:spacing w:val="10"/>
                <w:kern w:val="0"/>
              </w:rPr>
              <w:t>內容</w:t>
            </w:r>
            <w:r w:rsidRPr="00E3070F">
              <w:rPr>
                <w:rFonts w:ascii="標楷體" w:eastAsia="標楷體" w:hAnsi="標楷體" w:hint="eastAsia"/>
                <w:spacing w:val="10"/>
                <w:kern w:val="0"/>
              </w:rPr>
              <w:t>完整性及可行性</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shd w:val="pct15" w:color="auto" w:fill="FFFFFF"/>
              </w:rPr>
            </w:pPr>
            <w:r w:rsidRPr="00E3070F">
              <w:rPr>
                <w:rFonts w:ascii="標楷體" w:eastAsia="標楷體" w:hAnsi="標楷體" w:hint="eastAsia"/>
                <w:spacing w:val="10"/>
                <w:kern w:val="0"/>
              </w:rPr>
              <w:t>包含企劃內容</w:t>
            </w:r>
            <w:r w:rsidRPr="00E3070F">
              <w:rPr>
                <w:rFonts w:ascii="標楷體" w:eastAsia="標楷體" w:hAnsi="標楷體"/>
                <w:spacing w:val="10"/>
                <w:kern w:val="0"/>
              </w:rPr>
              <w:t>完整性</w:t>
            </w:r>
            <w:r w:rsidRPr="00E3070F">
              <w:rPr>
                <w:rFonts w:ascii="標楷體" w:eastAsia="標楷體" w:hAnsi="標楷體" w:hint="eastAsia"/>
                <w:spacing w:val="10"/>
                <w:kern w:val="0"/>
              </w:rPr>
              <w:t>、企劃內容</w:t>
            </w:r>
            <w:r w:rsidRPr="00E3070F">
              <w:rPr>
                <w:rFonts w:ascii="標楷體" w:eastAsia="標楷體" w:hAnsi="標楷體"/>
                <w:spacing w:val="10"/>
                <w:kern w:val="0"/>
              </w:rPr>
              <w:t>可行性</w:t>
            </w:r>
            <w:r w:rsidRPr="00E3070F">
              <w:rPr>
                <w:rFonts w:ascii="標楷體" w:eastAsia="標楷體" w:hAnsi="標楷體" w:hint="eastAsia"/>
                <w:spacing w:val="10"/>
                <w:kern w:val="0"/>
              </w:rPr>
              <w:t>、企劃內容</w:t>
            </w:r>
            <w:r w:rsidRPr="00E3070F">
              <w:rPr>
                <w:rFonts w:ascii="標楷體" w:eastAsia="標楷體" w:hAnsi="標楷體"/>
                <w:spacing w:val="10"/>
                <w:kern w:val="0"/>
              </w:rPr>
              <w:t>可擴充性</w:t>
            </w:r>
          </w:p>
        </w:tc>
        <w:tc>
          <w:tcPr>
            <w:tcW w:w="1080" w:type="dxa"/>
            <w:vAlign w:val="center"/>
          </w:tcPr>
          <w:p w:rsidR="00E3070F" w:rsidRPr="00E3070F" w:rsidRDefault="00E3070F" w:rsidP="00E3070F">
            <w:pPr>
              <w:jc w:val="center"/>
              <w:rPr>
                <w:rFonts w:ascii="Calibri" w:eastAsia="標楷體" w:hAnsi="Calibri"/>
                <w:szCs w:val="22"/>
                <w:shd w:val="pct15" w:color="auto" w:fill="FFFFFF"/>
              </w:rPr>
            </w:pPr>
            <w:r w:rsidRPr="00E3070F">
              <w:rPr>
                <w:rFonts w:ascii="Calibri" w:eastAsia="標楷體" w:hAnsi="Calibri"/>
                <w:szCs w:val="22"/>
              </w:rPr>
              <w:t>4</w:t>
            </w:r>
            <w:r w:rsidRPr="00E3070F">
              <w:rPr>
                <w:rFonts w:ascii="Calibri" w:eastAsia="標楷體" w:hAnsi="Calibri" w:hint="eastAsia"/>
                <w:szCs w:val="22"/>
              </w:rPr>
              <w:t>0</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709"/>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567" w:right="62" w:hanging="567"/>
              <w:textAlignment w:val="bottom"/>
              <w:rPr>
                <w:rFonts w:ascii="標楷體" w:eastAsia="標楷體" w:hAnsi="標楷體"/>
                <w:spacing w:val="10"/>
                <w:kern w:val="0"/>
              </w:rPr>
            </w:pPr>
            <w:r w:rsidRPr="00E3070F">
              <w:rPr>
                <w:rFonts w:ascii="標楷體" w:eastAsia="標楷體" w:hAnsi="標楷體" w:hint="eastAsia"/>
                <w:spacing w:val="10"/>
                <w:kern w:val="0"/>
              </w:rPr>
              <w:t>價格合理性</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rPr>
            </w:pPr>
            <w:r w:rsidRPr="00E3070F">
              <w:rPr>
                <w:rFonts w:ascii="標楷體" w:eastAsia="標楷體" w:hAnsi="標楷體" w:hint="eastAsia"/>
                <w:spacing w:val="10"/>
                <w:kern w:val="0"/>
              </w:rPr>
              <w:t>價格明細組成及總標價合理性</w:t>
            </w:r>
          </w:p>
          <w:p w:rsidR="00E3070F" w:rsidRPr="00E3070F" w:rsidRDefault="00E3070F" w:rsidP="00E3070F">
            <w:pPr>
              <w:tabs>
                <w:tab w:val="num" w:pos="1546"/>
              </w:tabs>
              <w:kinsoku w:val="0"/>
              <w:autoSpaceDE w:val="0"/>
              <w:autoSpaceDN w:val="0"/>
              <w:adjustRightInd w:val="0"/>
              <w:spacing w:line="240" w:lineRule="atLeast"/>
              <w:ind w:left="12" w:right="62" w:hanging="12"/>
              <w:textAlignment w:val="bottom"/>
              <w:rPr>
                <w:rFonts w:ascii="標楷體" w:eastAsia="標楷體" w:hAnsi="標楷體"/>
                <w:spacing w:val="10"/>
                <w:kern w:val="0"/>
                <w:shd w:val="pct15" w:color="auto" w:fill="FFFFFF"/>
              </w:rPr>
            </w:pPr>
          </w:p>
        </w:tc>
        <w:tc>
          <w:tcPr>
            <w:tcW w:w="1080" w:type="dxa"/>
            <w:vAlign w:val="center"/>
          </w:tcPr>
          <w:p w:rsidR="00E3070F" w:rsidRPr="00E3070F" w:rsidRDefault="00E3070F" w:rsidP="00E3070F">
            <w:pPr>
              <w:spacing w:line="280" w:lineRule="exact"/>
              <w:jc w:val="center"/>
              <w:rPr>
                <w:rFonts w:ascii="Calibri" w:eastAsia="標楷體" w:hAnsi="Calibri"/>
                <w:szCs w:val="22"/>
                <w:shd w:val="pct15" w:color="auto" w:fill="FFFFFF"/>
              </w:rPr>
            </w:pPr>
            <w:r w:rsidRPr="00E3070F">
              <w:rPr>
                <w:rFonts w:ascii="Calibri" w:eastAsia="標楷體" w:hAnsi="Calibri"/>
                <w:szCs w:val="22"/>
              </w:rPr>
              <w:t>25</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91"/>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567" w:right="62" w:hanging="567"/>
              <w:textAlignment w:val="bottom"/>
              <w:rPr>
                <w:rFonts w:ascii="標楷體" w:eastAsia="標楷體" w:hAnsi="標楷體"/>
                <w:spacing w:val="10"/>
                <w:kern w:val="0"/>
                <w:sz w:val="28"/>
                <w:szCs w:val="20"/>
                <w:shd w:val="pct15" w:color="auto" w:fill="FFFFFF"/>
              </w:rPr>
            </w:pPr>
            <w:r w:rsidRPr="00E3070F">
              <w:rPr>
                <w:rFonts w:ascii="標楷體" w:eastAsia="標楷體" w:hAnsi="標楷體" w:hint="eastAsia"/>
                <w:spacing w:val="10"/>
                <w:kern w:val="0"/>
              </w:rPr>
              <w:t>創新與回饋</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rPr>
            </w:pPr>
            <w:r w:rsidRPr="00E3070F">
              <w:rPr>
                <w:rFonts w:ascii="標楷體" w:eastAsia="標楷體" w:hAnsi="標楷體" w:hint="eastAsia"/>
                <w:spacing w:val="10"/>
                <w:kern w:val="0"/>
              </w:rPr>
              <w:t>包含創新方式、</w:t>
            </w:r>
          </w:p>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rPr>
            </w:pPr>
            <w:r w:rsidRPr="00E3070F">
              <w:rPr>
                <w:rFonts w:ascii="標楷體" w:eastAsia="標楷體" w:hAnsi="標楷體" w:hint="eastAsia"/>
                <w:spacing w:val="10"/>
                <w:kern w:val="0"/>
              </w:rPr>
              <w:t>回饋機制</w:t>
            </w:r>
          </w:p>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shd w:val="pct15" w:color="auto" w:fill="FFFFFF"/>
              </w:rPr>
            </w:pPr>
          </w:p>
        </w:tc>
        <w:tc>
          <w:tcPr>
            <w:tcW w:w="1080" w:type="dxa"/>
            <w:vAlign w:val="center"/>
          </w:tcPr>
          <w:p w:rsidR="00E3070F" w:rsidRPr="00E3070F" w:rsidRDefault="00E3070F" w:rsidP="00E3070F">
            <w:pPr>
              <w:spacing w:line="280" w:lineRule="exact"/>
              <w:jc w:val="center"/>
              <w:rPr>
                <w:rFonts w:ascii="Calibri" w:eastAsia="標楷體" w:hAnsi="Calibri"/>
                <w:szCs w:val="22"/>
                <w:shd w:val="pct15" w:color="auto" w:fill="FFFFFF"/>
              </w:rPr>
            </w:pPr>
            <w:r w:rsidRPr="00E3070F">
              <w:rPr>
                <w:rFonts w:ascii="Calibri" w:eastAsia="標楷體" w:hAnsi="Calibri"/>
                <w:szCs w:val="22"/>
              </w:rPr>
              <w:t>10</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91"/>
        </w:trPr>
        <w:tc>
          <w:tcPr>
            <w:tcW w:w="1920" w:type="dxa"/>
            <w:vAlign w:val="center"/>
          </w:tcPr>
          <w:p w:rsidR="00E3070F" w:rsidRPr="00E3070F" w:rsidRDefault="00E3070F" w:rsidP="00E3070F">
            <w:pPr>
              <w:tabs>
                <w:tab w:val="num" w:pos="1546"/>
              </w:tabs>
              <w:kinsoku w:val="0"/>
              <w:autoSpaceDE w:val="0"/>
              <w:autoSpaceDN w:val="0"/>
              <w:adjustRightInd w:val="0"/>
              <w:spacing w:line="240" w:lineRule="atLeast"/>
              <w:ind w:left="567" w:right="62" w:hanging="567"/>
              <w:textAlignment w:val="bottom"/>
              <w:rPr>
                <w:rFonts w:ascii="標楷體" w:eastAsia="標楷體" w:hAnsi="標楷體"/>
                <w:spacing w:val="10"/>
                <w:kern w:val="0"/>
              </w:rPr>
            </w:pPr>
            <w:r w:rsidRPr="00E3070F">
              <w:rPr>
                <w:rFonts w:ascii="標楷體" w:eastAsia="標楷體" w:hAnsi="標楷體" w:hint="eastAsia"/>
                <w:spacing w:val="10"/>
                <w:kern w:val="0"/>
              </w:rPr>
              <w:t>簡報與詢答</w:t>
            </w:r>
          </w:p>
        </w:tc>
        <w:tc>
          <w:tcPr>
            <w:tcW w:w="2760" w:type="dxa"/>
            <w:gridSpan w:val="2"/>
            <w:vAlign w:val="center"/>
          </w:tcPr>
          <w:p w:rsidR="00E3070F" w:rsidRPr="00E3070F" w:rsidRDefault="00E3070F" w:rsidP="00E3070F">
            <w:pPr>
              <w:tabs>
                <w:tab w:val="num" w:pos="1546"/>
              </w:tabs>
              <w:kinsoku w:val="0"/>
              <w:autoSpaceDE w:val="0"/>
              <w:autoSpaceDN w:val="0"/>
              <w:adjustRightInd w:val="0"/>
              <w:spacing w:line="240" w:lineRule="atLeast"/>
              <w:ind w:right="62"/>
              <w:textAlignment w:val="bottom"/>
              <w:rPr>
                <w:rFonts w:ascii="標楷體" w:eastAsia="標楷體" w:hAnsi="標楷體"/>
                <w:spacing w:val="10"/>
                <w:kern w:val="0"/>
              </w:rPr>
            </w:pPr>
            <w:r w:rsidRPr="00E3070F">
              <w:rPr>
                <w:rFonts w:ascii="標楷體" w:eastAsia="標楷體" w:hAnsi="標楷體" w:hint="eastAsia"/>
                <w:spacing w:val="10"/>
                <w:kern w:val="0"/>
              </w:rPr>
              <w:t>詢答內容</w:t>
            </w:r>
          </w:p>
        </w:tc>
        <w:tc>
          <w:tcPr>
            <w:tcW w:w="1080" w:type="dxa"/>
            <w:vAlign w:val="center"/>
          </w:tcPr>
          <w:p w:rsidR="00E3070F" w:rsidRPr="00E3070F" w:rsidRDefault="00E3070F" w:rsidP="00E3070F">
            <w:pPr>
              <w:spacing w:line="280" w:lineRule="exact"/>
              <w:jc w:val="center"/>
              <w:rPr>
                <w:rFonts w:ascii="Calibri" w:eastAsia="標楷體" w:hAnsi="Calibri"/>
                <w:szCs w:val="22"/>
              </w:rPr>
            </w:pPr>
            <w:r w:rsidRPr="00E3070F">
              <w:rPr>
                <w:rFonts w:ascii="Calibri" w:eastAsia="標楷體" w:hAnsi="Calibri" w:hint="eastAsia"/>
                <w:szCs w:val="22"/>
              </w:rPr>
              <w:t>10</w:t>
            </w: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c>
          <w:tcPr>
            <w:tcW w:w="1240" w:type="dxa"/>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901"/>
        </w:trPr>
        <w:tc>
          <w:tcPr>
            <w:tcW w:w="4680" w:type="dxa"/>
            <w:gridSpan w:val="3"/>
            <w:tcBorders>
              <w:top w:val="single" w:sz="6" w:space="0" w:color="auto"/>
              <w:bottom w:val="double" w:sz="4" w:space="0" w:color="auto"/>
            </w:tcBorders>
            <w:vAlign w:val="center"/>
          </w:tcPr>
          <w:p w:rsidR="00E3070F" w:rsidRPr="00E3070F" w:rsidRDefault="00E3070F" w:rsidP="00E3070F">
            <w:pPr>
              <w:spacing w:line="460" w:lineRule="exact"/>
              <w:ind w:left="456" w:hangingChars="190" w:hanging="456"/>
              <w:jc w:val="center"/>
              <w:textAlignment w:val="center"/>
              <w:rPr>
                <w:rFonts w:ascii="Calibri" w:eastAsia="標楷體" w:hAnsi="Calibri"/>
                <w:sz w:val="22"/>
                <w:szCs w:val="22"/>
              </w:rPr>
            </w:pPr>
            <w:r w:rsidRPr="00E3070F">
              <w:rPr>
                <w:rFonts w:ascii="Calibri" w:eastAsia="標楷體" w:hAnsi="Calibri" w:hint="eastAsia"/>
                <w:szCs w:val="22"/>
              </w:rPr>
              <w:t>總分</w:t>
            </w:r>
          </w:p>
        </w:tc>
        <w:tc>
          <w:tcPr>
            <w:tcW w:w="1080" w:type="dxa"/>
            <w:tcBorders>
              <w:top w:val="single" w:sz="6" w:space="0" w:color="auto"/>
              <w:bottom w:val="double" w:sz="4" w:space="0" w:color="auto"/>
            </w:tcBorders>
            <w:vAlign w:val="center"/>
          </w:tcPr>
          <w:p w:rsidR="00E3070F" w:rsidRPr="00E3070F" w:rsidRDefault="00E3070F" w:rsidP="00E3070F">
            <w:pPr>
              <w:spacing w:line="240" w:lineRule="exact"/>
              <w:jc w:val="center"/>
              <w:rPr>
                <w:rFonts w:ascii="Calibri" w:eastAsia="標楷體" w:hAnsi="Calibri"/>
                <w:sz w:val="28"/>
                <w:szCs w:val="28"/>
              </w:rPr>
            </w:pPr>
            <w:r w:rsidRPr="00E3070F">
              <w:rPr>
                <w:rFonts w:ascii="Calibri" w:eastAsia="標楷體" w:hAnsi="Calibri"/>
                <w:sz w:val="28"/>
                <w:szCs w:val="28"/>
              </w:rPr>
              <w:t>100</w:t>
            </w: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82"/>
        </w:trPr>
        <w:tc>
          <w:tcPr>
            <w:tcW w:w="4680" w:type="dxa"/>
            <w:gridSpan w:val="3"/>
            <w:tcBorders>
              <w:top w:val="single" w:sz="6" w:space="0" w:color="auto"/>
              <w:bottom w:val="double" w:sz="4" w:space="0" w:color="auto"/>
            </w:tcBorders>
            <w:vAlign w:val="center"/>
          </w:tcPr>
          <w:p w:rsidR="00E3070F" w:rsidRPr="00E3070F" w:rsidRDefault="00E3070F" w:rsidP="00E3070F">
            <w:pPr>
              <w:spacing w:line="460" w:lineRule="exact"/>
              <w:ind w:left="532" w:hangingChars="190" w:hanging="532"/>
              <w:jc w:val="center"/>
              <w:textAlignment w:val="center"/>
              <w:rPr>
                <w:rFonts w:ascii="Calibri" w:eastAsia="標楷體" w:hAnsi="Calibri"/>
                <w:szCs w:val="22"/>
              </w:rPr>
            </w:pPr>
            <w:r>
              <w:rPr>
                <w:rFonts w:ascii="Calibri" w:eastAsia="標楷體" w:hAnsi="Calibri"/>
                <w:noProof/>
                <w:sz w:val="28"/>
                <w:szCs w:val="28"/>
              </w:rPr>
              <mc:AlternateContent>
                <mc:Choice Requires="wps">
                  <w:drawing>
                    <wp:anchor distT="0" distB="0" distL="114300" distR="114300" simplePos="0" relativeHeight="251659264" behindDoc="0" locked="0" layoutInCell="1" allowOverlap="1">
                      <wp:simplePos x="0" y="0"/>
                      <wp:positionH relativeFrom="column">
                        <wp:posOffset>2903220</wp:posOffset>
                      </wp:positionH>
                      <wp:positionV relativeFrom="paragraph">
                        <wp:posOffset>-4445</wp:posOffset>
                      </wp:positionV>
                      <wp:extent cx="681355" cy="411480"/>
                      <wp:effectExtent l="0" t="0" r="23495" b="26670"/>
                      <wp:wrapNone/>
                      <wp:docPr id="4"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41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8D9EFB" id="直線接點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35pt" to="282.25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"/>
                  </w:pict>
                </mc:Fallback>
              </mc:AlternateContent>
            </w:r>
            <w:r w:rsidRPr="00E3070F">
              <w:rPr>
                <w:rFonts w:ascii="Calibri" w:eastAsia="標楷體" w:hAnsi="Calibri" w:hint="eastAsia"/>
                <w:szCs w:val="22"/>
              </w:rPr>
              <w:t>是否合格</w:t>
            </w:r>
          </w:p>
        </w:tc>
        <w:tc>
          <w:tcPr>
            <w:tcW w:w="1080" w:type="dxa"/>
            <w:tcBorders>
              <w:top w:val="single" w:sz="6" w:space="0" w:color="auto"/>
              <w:bottom w:val="double" w:sz="4" w:space="0" w:color="auto"/>
            </w:tcBorders>
            <w:vAlign w:val="center"/>
          </w:tcPr>
          <w:p w:rsidR="00E3070F" w:rsidRPr="00E3070F" w:rsidRDefault="00E3070F" w:rsidP="00E3070F">
            <w:pPr>
              <w:spacing w:line="240" w:lineRule="exact"/>
              <w:jc w:val="center"/>
              <w:rPr>
                <w:rFonts w:ascii="Calibri" w:eastAsia="標楷體" w:hAnsi="Calibri"/>
                <w:sz w:val="28"/>
                <w:szCs w:val="28"/>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689"/>
        </w:trPr>
        <w:tc>
          <w:tcPr>
            <w:tcW w:w="4680" w:type="dxa"/>
            <w:gridSpan w:val="3"/>
            <w:tcBorders>
              <w:top w:val="single" w:sz="6" w:space="0" w:color="auto"/>
              <w:bottom w:val="double" w:sz="4" w:space="0" w:color="auto"/>
            </w:tcBorders>
            <w:vAlign w:val="center"/>
          </w:tcPr>
          <w:p w:rsidR="00E3070F" w:rsidRPr="00E3070F" w:rsidRDefault="00E3070F" w:rsidP="00E3070F">
            <w:pPr>
              <w:spacing w:line="460" w:lineRule="exact"/>
              <w:ind w:left="532" w:hangingChars="190" w:hanging="532"/>
              <w:jc w:val="center"/>
              <w:textAlignment w:val="center"/>
              <w:rPr>
                <w:rFonts w:ascii="Calibri" w:eastAsia="標楷體" w:hAnsi="Calibri"/>
                <w:sz w:val="22"/>
                <w:szCs w:val="22"/>
              </w:rPr>
            </w:pPr>
            <w:r>
              <w:rPr>
                <w:rFonts w:ascii="Calibri" w:eastAsia="標楷體" w:hAnsi="Calibri"/>
                <w:noProof/>
                <w:sz w:val="28"/>
                <w:szCs w:val="28"/>
              </w:rPr>
              <mc:AlternateContent>
                <mc:Choice Requires="wps">
                  <w:drawing>
                    <wp:anchor distT="0" distB="0" distL="114300" distR="114300" simplePos="0" relativeHeight="251660288" behindDoc="0" locked="0" layoutInCell="1" allowOverlap="1">
                      <wp:simplePos x="0" y="0"/>
                      <wp:positionH relativeFrom="column">
                        <wp:posOffset>2903220</wp:posOffset>
                      </wp:positionH>
                      <wp:positionV relativeFrom="paragraph">
                        <wp:posOffset>635</wp:posOffset>
                      </wp:positionV>
                      <wp:extent cx="681355" cy="411480"/>
                      <wp:effectExtent l="0" t="0" r="23495" b="26670"/>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1355" cy="411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8BB6F" id="直線接點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6pt,.05pt" to="282.25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"/>
                  </w:pict>
                </mc:Fallback>
              </mc:AlternateContent>
            </w:r>
            <w:r w:rsidRPr="00E3070F">
              <w:rPr>
                <w:rFonts w:ascii="Calibri" w:eastAsia="標楷體" w:hAnsi="Calibri" w:hint="eastAsia"/>
                <w:szCs w:val="22"/>
              </w:rPr>
              <w:t>評定序位</w:t>
            </w:r>
          </w:p>
        </w:tc>
        <w:tc>
          <w:tcPr>
            <w:tcW w:w="1080" w:type="dxa"/>
            <w:tcBorders>
              <w:top w:val="single" w:sz="6" w:space="0" w:color="auto"/>
              <w:bottom w:val="double" w:sz="4" w:space="0" w:color="auto"/>
            </w:tcBorders>
            <w:vAlign w:val="center"/>
          </w:tcPr>
          <w:p w:rsidR="00E3070F" w:rsidRPr="00E3070F" w:rsidRDefault="00E3070F" w:rsidP="00E3070F">
            <w:pPr>
              <w:spacing w:line="240" w:lineRule="exact"/>
              <w:jc w:val="center"/>
              <w:rPr>
                <w:rFonts w:ascii="Calibri" w:eastAsia="標楷體" w:hAnsi="Calibri"/>
                <w:sz w:val="28"/>
                <w:szCs w:val="28"/>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c>
          <w:tcPr>
            <w:tcW w:w="1240" w:type="dxa"/>
            <w:tcBorders>
              <w:top w:val="single" w:sz="6" w:space="0" w:color="auto"/>
              <w:bottom w:val="double" w:sz="4" w:space="0" w:color="auto"/>
            </w:tcBorders>
            <w:vAlign w:val="center"/>
          </w:tcPr>
          <w:p w:rsidR="00E3070F" w:rsidRPr="00E3070F" w:rsidRDefault="00E3070F" w:rsidP="00E3070F">
            <w:pPr>
              <w:spacing w:line="240" w:lineRule="exact"/>
              <w:rPr>
                <w:rFonts w:ascii="Calibri" w:eastAsia="標楷體" w:hAnsi="Calibri"/>
                <w:sz w:val="22"/>
                <w:szCs w:val="22"/>
              </w:rPr>
            </w:pPr>
          </w:p>
        </w:tc>
      </w:tr>
      <w:tr w:rsidR="00E3070F" w:rsidRPr="00E3070F" w:rsidTr="00FB101C">
        <w:trPr>
          <w:cantSplit/>
          <w:trHeight w:val="1563"/>
        </w:trPr>
        <w:tc>
          <w:tcPr>
            <w:tcW w:w="1980" w:type="dxa"/>
            <w:gridSpan w:val="2"/>
            <w:tcBorders>
              <w:top w:val="single" w:sz="6" w:space="0" w:color="auto"/>
              <w:bottom w:val="double" w:sz="4" w:space="0" w:color="auto"/>
              <w:right w:val="single" w:sz="4" w:space="0" w:color="auto"/>
            </w:tcBorders>
          </w:tcPr>
          <w:p w:rsidR="00E3070F" w:rsidRPr="00E3070F" w:rsidRDefault="00E3070F" w:rsidP="00E3070F">
            <w:pPr>
              <w:spacing w:line="460" w:lineRule="exact"/>
              <w:ind w:left="456" w:hangingChars="190" w:hanging="456"/>
              <w:textAlignment w:val="center"/>
              <w:rPr>
                <w:rFonts w:ascii="Calibri" w:eastAsia="標楷體" w:hAnsi="Calibri"/>
                <w:szCs w:val="22"/>
              </w:rPr>
            </w:pPr>
            <w:r w:rsidRPr="00E3070F">
              <w:rPr>
                <w:rFonts w:ascii="Calibri" w:eastAsia="標楷體" w:hAnsi="Calibri" w:hint="eastAsia"/>
                <w:szCs w:val="22"/>
              </w:rPr>
              <w:t>評審委員簽名：</w:t>
            </w:r>
          </w:p>
        </w:tc>
        <w:tc>
          <w:tcPr>
            <w:tcW w:w="7500" w:type="dxa"/>
            <w:gridSpan w:val="5"/>
            <w:tcBorders>
              <w:top w:val="single" w:sz="6" w:space="0" w:color="auto"/>
              <w:left w:val="single" w:sz="4" w:space="0" w:color="auto"/>
              <w:bottom w:val="double" w:sz="4" w:space="0" w:color="auto"/>
            </w:tcBorders>
          </w:tcPr>
          <w:p w:rsidR="00E3070F" w:rsidRPr="00E3070F" w:rsidRDefault="00E3070F" w:rsidP="00E3070F">
            <w:pPr>
              <w:spacing w:line="460" w:lineRule="exact"/>
              <w:ind w:left="456" w:hangingChars="190" w:hanging="456"/>
              <w:textAlignment w:val="center"/>
              <w:rPr>
                <w:rFonts w:ascii="Calibri" w:eastAsia="標楷體" w:hAnsi="Calibri"/>
                <w:sz w:val="22"/>
                <w:szCs w:val="22"/>
              </w:rPr>
            </w:pPr>
            <w:r w:rsidRPr="00E3070F">
              <w:rPr>
                <w:rFonts w:ascii="Calibri" w:eastAsia="標楷體" w:hAnsi="Calibri" w:hint="eastAsia"/>
                <w:szCs w:val="22"/>
              </w:rPr>
              <w:t>審查意見：</w:t>
            </w:r>
          </w:p>
        </w:tc>
      </w:tr>
    </w:tbl>
    <w:p w:rsidR="00E3070F" w:rsidRPr="00E3070F" w:rsidRDefault="00E3070F" w:rsidP="00E3070F">
      <w:pPr>
        <w:adjustRightInd w:val="0"/>
        <w:snapToGrid w:val="0"/>
        <w:ind w:leftChars="60" w:left="567" w:hangingChars="235" w:hanging="423"/>
        <w:rPr>
          <w:rFonts w:ascii="標楷體" w:eastAsia="標楷體" w:hAnsi="標楷體"/>
          <w:color w:val="000000"/>
          <w:kern w:val="0"/>
          <w:sz w:val="18"/>
          <w:szCs w:val="18"/>
        </w:rPr>
      </w:pPr>
      <w:r w:rsidRPr="00E3070F">
        <w:rPr>
          <w:rFonts w:ascii="標楷體" w:eastAsia="標楷體" w:hAnsi="標楷體" w:hint="eastAsia"/>
          <w:color w:val="000000"/>
          <w:kern w:val="0"/>
          <w:sz w:val="18"/>
          <w:szCs w:val="18"/>
        </w:rPr>
        <w:t>一、</w:t>
      </w:r>
      <w:r w:rsidRPr="00E3070F">
        <w:rPr>
          <w:rFonts w:ascii="標楷體" w:eastAsia="標楷體" w:hAnsi="標楷體"/>
          <w:color w:val="000000"/>
          <w:kern w:val="0"/>
          <w:sz w:val="18"/>
          <w:szCs w:val="18"/>
        </w:rPr>
        <w:t>資格審查合格之</w:t>
      </w:r>
      <w:r w:rsidRPr="00E3070F">
        <w:rPr>
          <w:rFonts w:ascii="標楷體" w:eastAsia="標楷體" w:hAnsi="標楷體" w:hint="eastAsia"/>
          <w:color w:val="000000"/>
          <w:kern w:val="0"/>
          <w:sz w:val="18"/>
          <w:szCs w:val="18"/>
        </w:rPr>
        <w:t>投標</w:t>
      </w:r>
      <w:r w:rsidRPr="00E3070F">
        <w:rPr>
          <w:rFonts w:ascii="標楷體" w:eastAsia="標楷體" w:hAnsi="標楷體"/>
          <w:color w:val="000000"/>
          <w:kern w:val="0"/>
          <w:sz w:val="18"/>
          <w:szCs w:val="18"/>
        </w:rPr>
        <w:t>廠商，</w:t>
      </w:r>
      <w:r w:rsidRPr="00E3070F">
        <w:rPr>
          <w:rFonts w:ascii="標楷體" w:eastAsia="標楷體" w:hAnsi="標楷體" w:hint="eastAsia"/>
          <w:color w:val="000000"/>
          <w:kern w:val="0"/>
          <w:sz w:val="18"/>
          <w:szCs w:val="18"/>
        </w:rPr>
        <w:t>始得參與後續階段之審查與評定</w:t>
      </w:r>
      <w:r w:rsidRPr="00E3070F">
        <w:rPr>
          <w:rFonts w:ascii="標楷體" w:eastAsia="標楷體" w:hAnsi="標楷體"/>
          <w:color w:val="000000"/>
          <w:kern w:val="0"/>
          <w:sz w:val="18"/>
          <w:szCs w:val="18"/>
        </w:rPr>
        <w:t>。</w:t>
      </w:r>
    </w:p>
    <w:p w:rsidR="00E3070F" w:rsidRPr="00E3070F" w:rsidRDefault="00E3070F" w:rsidP="00E3070F">
      <w:pPr>
        <w:adjustRightInd w:val="0"/>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kern w:val="0"/>
          <w:sz w:val="18"/>
          <w:szCs w:val="18"/>
        </w:rPr>
        <w:t>二、審查小組據以審查</w:t>
      </w:r>
      <w:r w:rsidRPr="00E3070F">
        <w:rPr>
          <w:rFonts w:ascii="標楷體" w:eastAsia="標楷體" w:hAnsi="標楷體"/>
          <w:color w:val="000000"/>
          <w:sz w:val="18"/>
          <w:szCs w:val="18"/>
        </w:rPr>
        <w:t>項目及</w:t>
      </w:r>
      <w:r w:rsidRPr="00E3070F">
        <w:rPr>
          <w:rFonts w:ascii="標楷體" w:eastAsia="標楷體" w:hAnsi="標楷體" w:hint="eastAsia"/>
          <w:color w:val="000000"/>
          <w:sz w:val="18"/>
          <w:szCs w:val="18"/>
        </w:rPr>
        <w:t>評定標準如評分表。</w:t>
      </w:r>
    </w:p>
    <w:p w:rsidR="00E3070F" w:rsidRPr="00E3070F" w:rsidRDefault="00E3070F" w:rsidP="00E3070F">
      <w:pPr>
        <w:adjustRightInd w:val="0"/>
        <w:snapToGrid w:val="0"/>
        <w:spacing w:after="50"/>
        <w:ind w:leftChars="60" w:left="567" w:hangingChars="235" w:hanging="423"/>
        <w:textAlignment w:val="baseline"/>
        <w:rPr>
          <w:rFonts w:ascii="標楷體" w:eastAsia="標楷體" w:hAnsi="標楷體"/>
          <w:kern w:val="0"/>
          <w:sz w:val="18"/>
          <w:szCs w:val="18"/>
        </w:rPr>
      </w:pPr>
      <w:r w:rsidRPr="00E3070F">
        <w:rPr>
          <w:rFonts w:ascii="標楷體" w:eastAsia="標楷體" w:hAnsi="標楷體" w:hint="eastAsia"/>
          <w:kern w:val="0"/>
          <w:sz w:val="18"/>
          <w:szCs w:val="18"/>
        </w:rPr>
        <w:t>三、審查小組</w:t>
      </w:r>
      <w:r w:rsidRPr="00E3070F">
        <w:rPr>
          <w:rFonts w:ascii="標楷體" w:eastAsia="標楷體" w:hAnsi="標楷體"/>
          <w:kern w:val="0"/>
          <w:sz w:val="18"/>
          <w:szCs w:val="18"/>
        </w:rPr>
        <w:t>辦理序位評比，應就各</w:t>
      </w:r>
      <w:r w:rsidRPr="00E3070F">
        <w:rPr>
          <w:rFonts w:ascii="標楷體" w:eastAsia="標楷體" w:hAnsi="標楷體" w:hint="eastAsia"/>
          <w:kern w:val="0"/>
          <w:sz w:val="18"/>
          <w:szCs w:val="18"/>
        </w:rPr>
        <w:t>審查</w:t>
      </w:r>
      <w:r w:rsidRPr="00E3070F">
        <w:rPr>
          <w:rFonts w:ascii="標楷體" w:eastAsia="標楷體" w:hAnsi="標楷體"/>
          <w:kern w:val="0"/>
          <w:sz w:val="18"/>
          <w:szCs w:val="18"/>
        </w:rPr>
        <w:t>項目分別評分後予以加總，並依加總分數高低轉換為序位。</w:t>
      </w:r>
      <w:r w:rsidRPr="00E3070F">
        <w:rPr>
          <w:rFonts w:ascii="標楷體" w:eastAsia="標楷體" w:hAnsi="標楷體" w:hint="eastAsia"/>
          <w:kern w:val="0"/>
          <w:sz w:val="18"/>
          <w:szCs w:val="18"/>
        </w:rPr>
        <w:t>審查小組給定之序位相加，即為對該廠商之合計值，</w:t>
      </w:r>
      <w:r w:rsidRPr="00E3070F">
        <w:rPr>
          <w:rFonts w:ascii="標楷體" w:eastAsia="標楷體" w:hAnsi="標楷體"/>
          <w:kern w:val="0"/>
          <w:sz w:val="18"/>
          <w:szCs w:val="18"/>
        </w:rPr>
        <w:t>以合計值最低者為</w:t>
      </w:r>
      <w:r w:rsidRPr="00E3070F">
        <w:rPr>
          <w:rFonts w:ascii="標楷體" w:eastAsia="標楷體" w:hAnsi="標楷體" w:hint="eastAsia"/>
          <w:kern w:val="0"/>
          <w:sz w:val="18"/>
          <w:szCs w:val="18"/>
        </w:rPr>
        <w:t>最符合需要廠商優勝</w:t>
      </w:r>
      <w:r w:rsidRPr="00E3070F">
        <w:rPr>
          <w:rFonts w:ascii="標楷體" w:eastAsia="標楷體" w:hAnsi="標楷體"/>
          <w:kern w:val="0"/>
          <w:sz w:val="18"/>
          <w:szCs w:val="18"/>
        </w:rPr>
        <w:t>序位第一</w:t>
      </w:r>
      <w:r w:rsidRPr="00E3070F">
        <w:rPr>
          <w:rFonts w:ascii="標楷體" w:eastAsia="標楷體" w:hAnsi="標楷體" w:hint="eastAsia"/>
          <w:kern w:val="0"/>
          <w:sz w:val="18"/>
          <w:szCs w:val="18"/>
        </w:rPr>
        <w:t>、次低者優勝序位為第二、第三低者優勝序位為第三，餘者以此類推。</w:t>
      </w:r>
    </w:p>
    <w:p w:rsidR="00E3070F" w:rsidRPr="00E3070F" w:rsidRDefault="00E3070F" w:rsidP="00E3070F">
      <w:pPr>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sz w:val="18"/>
          <w:szCs w:val="18"/>
        </w:rPr>
        <w:t>四、依優勝順序依次議價，但有二家以上廠商為同一優勝序位時，以標價低者優先議價。該等廠商報價仍相同者，擇獲得審查小組評定序位第一較多者優先議價；仍相同者，抽籤決定之。</w:t>
      </w:r>
    </w:p>
    <w:p w:rsidR="00E3070F" w:rsidRPr="00E3070F" w:rsidRDefault="00E3070F" w:rsidP="00E3070F">
      <w:pPr>
        <w:adjustRightInd w:val="0"/>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sz w:val="18"/>
          <w:szCs w:val="18"/>
        </w:rPr>
        <w:t>五、審查小組評分相加，即為對該廠商之審查總分，審查總分之平均未達70分者</w:t>
      </w:r>
      <w:r w:rsidRPr="00E3070F">
        <w:rPr>
          <w:rFonts w:ascii="標楷體" w:eastAsia="標楷體" w:hAnsi="標楷體"/>
          <w:color w:val="000000"/>
          <w:sz w:val="18"/>
          <w:szCs w:val="18"/>
        </w:rPr>
        <w:t>，</w:t>
      </w:r>
      <w:r w:rsidRPr="00E3070F">
        <w:rPr>
          <w:rFonts w:ascii="標楷體" w:eastAsia="標楷體" w:hAnsi="標楷體" w:hint="eastAsia"/>
          <w:color w:val="000000"/>
          <w:sz w:val="18"/>
          <w:szCs w:val="18"/>
        </w:rPr>
        <w:t>不得作為決標對象</w:t>
      </w:r>
      <w:r w:rsidRPr="00E3070F">
        <w:rPr>
          <w:rFonts w:ascii="標楷體" w:eastAsia="標楷體" w:hAnsi="標楷體"/>
          <w:color w:val="000000"/>
          <w:sz w:val="18"/>
          <w:szCs w:val="18"/>
        </w:rPr>
        <w:t>。</w:t>
      </w:r>
    </w:p>
    <w:p w:rsidR="00E3070F" w:rsidRDefault="00E3070F" w:rsidP="00E3070F">
      <w:pPr>
        <w:snapToGrid w:val="0"/>
        <w:ind w:leftChars="60" w:left="567" w:hangingChars="235" w:hanging="423"/>
        <w:jc w:val="both"/>
        <w:rPr>
          <w:rFonts w:ascii="標楷體" w:eastAsia="標楷體" w:hAnsi="標楷體"/>
          <w:color w:val="000000"/>
          <w:sz w:val="18"/>
          <w:szCs w:val="18"/>
        </w:rPr>
      </w:pPr>
      <w:r w:rsidRPr="00E3070F">
        <w:rPr>
          <w:rFonts w:ascii="標楷體" w:eastAsia="標楷體" w:hAnsi="標楷體" w:hint="eastAsia"/>
          <w:color w:val="000000"/>
          <w:sz w:val="18"/>
          <w:szCs w:val="18"/>
        </w:rPr>
        <w:t>六、得標廠商所提企劃書為合約之一部分。</w:t>
      </w:r>
    </w:p>
    <w:p w:rsidR="00CE0E5D" w:rsidRPr="00E3070F" w:rsidRDefault="00CE0E5D" w:rsidP="00CE0E5D">
      <w:pPr>
        <w:snapToGrid w:val="0"/>
        <w:ind w:leftChars="60" w:left="708" w:hangingChars="235" w:hanging="564"/>
        <w:jc w:val="both"/>
        <w:rPr>
          <w:rFonts w:eastAsia="標楷體" w:hAnsi="標楷體"/>
          <w:color w:val="000000"/>
        </w:rPr>
      </w:pPr>
    </w:p>
    <w:p w:rsidR="00F50355" w:rsidRPr="00F50355" w:rsidRDefault="00F50355" w:rsidP="00F50355">
      <w:pPr>
        <w:spacing w:line="400" w:lineRule="atLeast"/>
        <w:jc w:val="center"/>
        <w:rPr>
          <w:rFonts w:ascii="標楷體" w:eastAsia="標楷體" w:hAnsi="標楷體"/>
          <w:color w:val="333333"/>
          <w:sz w:val="32"/>
          <w:szCs w:val="32"/>
        </w:rPr>
      </w:pPr>
      <w:r w:rsidRPr="00F50355">
        <w:rPr>
          <w:rFonts w:ascii="標楷體" w:eastAsia="標楷體" w:hAnsi="標楷體" w:hint="eastAsia"/>
          <w:color w:val="333333"/>
          <w:sz w:val="32"/>
          <w:szCs w:val="32"/>
        </w:rPr>
        <w:lastRenderedPageBreak/>
        <w:t>表2-9 國立臺北商業大學科研採購審查結果總表暨紀錄</w:t>
      </w:r>
    </w:p>
    <w:p w:rsidR="00F50355" w:rsidRPr="00F50355" w:rsidRDefault="00F50355" w:rsidP="00F50355">
      <w:pPr>
        <w:spacing w:line="400" w:lineRule="atLeast"/>
        <w:rPr>
          <w:rFonts w:ascii="Calibri" w:eastAsia="標楷體" w:hAnsi="Calibri"/>
          <w:b/>
          <w:bCs/>
          <w:szCs w:val="22"/>
        </w:rPr>
      </w:pPr>
      <w:r w:rsidRPr="00F50355">
        <w:rPr>
          <w:rFonts w:ascii="Calibri" w:eastAsia="標楷體" w:hAnsi="Calibri" w:hint="eastAsia"/>
          <w:b/>
          <w:bCs/>
          <w:szCs w:val="22"/>
        </w:rPr>
        <w:t>採購標的名稱：</w:t>
      </w:r>
      <w:r w:rsidRPr="00F50355">
        <w:rPr>
          <w:rFonts w:ascii="Calibri" w:eastAsia="標楷體" w:hAnsi="Calibri" w:hint="eastAsia"/>
          <w:b/>
          <w:bCs/>
          <w:szCs w:val="22"/>
        </w:rPr>
        <w:t xml:space="preserve">                                              </w:t>
      </w:r>
      <w:r w:rsidRPr="00F50355">
        <w:rPr>
          <w:rFonts w:ascii="Calibri" w:eastAsia="標楷體" w:hAnsi="Calibri" w:hint="eastAsia"/>
          <w:b/>
          <w:bCs/>
          <w:szCs w:val="22"/>
        </w:rPr>
        <w:t>審查日期：</w:t>
      </w:r>
      <w:r w:rsidRPr="00F50355">
        <w:rPr>
          <w:rFonts w:ascii="Calibri" w:eastAsia="標楷體" w:hAnsi="Calibri" w:hint="eastAsia"/>
          <w:b/>
          <w:bCs/>
          <w:szCs w:val="22"/>
        </w:rPr>
        <w:t xml:space="preserve">  </w:t>
      </w:r>
      <w:r w:rsidRPr="00F50355">
        <w:rPr>
          <w:rFonts w:ascii="Calibri" w:eastAsia="標楷體" w:hAnsi="Calibri" w:hint="eastAsia"/>
          <w:b/>
          <w:bCs/>
          <w:szCs w:val="22"/>
        </w:rPr>
        <w:t>年</w:t>
      </w:r>
      <w:r w:rsidRPr="00F50355">
        <w:rPr>
          <w:rFonts w:ascii="Calibri" w:eastAsia="標楷體" w:hAnsi="Calibri" w:hint="eastAsia"/>
          <w:b/>
          <w:bCs/>
          <w:szCs w:val="22"/>
        </w:rPr>
        <w:t xml:space="preserve">  </w:t>
      </w:r>
      <w:r w:rsidRPr="00F50355">
        <w:rPr>
          <w:rFonts w:ascii="Calibri" w:eastAsia="標楷體" w:hAnsi="Calibri" w:hint="eastAsia"/>
          <w:b/>
          <w:bCs/>
          <w:szCs w:val="22"/>
        </w:rPr>
        <w:t>月</w:t>
      </w:r>
      <w:r w:rsidRPr="00F50355">
        <w:rPr>
          <w:rFonts w:ascii="Calibri" w:eastAsia="標楷體" w:hAnsi="Calibri" w:hint="eastAsia"/>
          <w:b/>
          <w:bCs/>
          <w:szCs w:val="22"/>
        </w:rPr>
        <w:t xml:space="preserve">  </w:t>
      </w:r>
      <w:r w:rsidRPr="00F50355">
        <w:rPr>
          <w:rFonts w:ascii="Calibri" w:eastAsia="標楷體" w:hAnsi="Calibri" w:hint="eastAsia"/>
          <w:b/>
          <w:bCs/>
          <w:szCs w:val="22"/>
        </w:rPr>
        <w:t>日</w:t>
      </w:r>
    </w:p>
    <w:tbl>
      <w:tblPr>
        <w:tblW w:w="95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2520"/>
        <w:gridCol w:w="2700"/>
        <w:gridCol w:w="2520"/>
      </w:tblGrid>
      <w:tr w:rsidR="00F50355" w:rsidRPr="00F50355" w:rsidTr="00FB101C">
        <w:trPr>
          <w:cantSplit/>
          <w:trHeight w:val="660"/>
        </w:trPr>
        <w:tc>
          <w:tcPr>
            <w:tcW w:w="1828" w:type="dxa"/>
            <w:vMerge w:val="restart"/>
            <w:tcBorders>
              <w:top w:val="single" w:sz="12" w:space="0" w:color="auto"/>
              <w:bottom w:val="single" w:sz="6" w:space="0" w:color="auto"/>
              <w:right w:val="single" w:sz="6" w:space="0" w:color="auto"/>
            </w:tcBorders>
            <w:vAlign w:val="center"/>
          </w:tcPr>
          <w:p w:rsidR="00F50355" w:rsidRPr="00F50355" w:rsidRDefault="00F50355" w:rsidP="00F50355">
            <w:pPr>
              <w:spacing w:before="180"/>
              <w:jc w:val="right"/>
              <w:rPr>
                <w:rFonts w:ascii="標楷體" w:eastAsia="標楷體" w:hAnsi="標楷體"/>
                <w:spacing w:val="20"/>
                <w:sz w:val="20"/>
                <w:szCs w:val="22"/>
              </w:rPr>
            </w:pPr>
            <w:r>
              <w:rPr>
                <w:rFonts w:ascii="標楷體" w:eastAsia="標楷體" w:hAnsi="標楷體"/>
                <w:noProof/>
                <w:spacing w:val="20"/>
                <w:sz w:val="20"/>
                <w:szCs w:val="22"/>
              </w:rPr>
              <mc:AlternateContent>
                <mc:Choice Requires="wps">
                  <w:drawing>
                    <wp:anchor distT="0" distB="0" distL="114300" distR="114300" simplePos="0" relativeHeight="251662336" behindDoc="0" locked="0" layoutInCell="1" allowOverlap="1">
                      <wp:simplePos x="0" y="0"/>
                      <wp:positionH relativeFrom="column">
                        <wp:posOffset>-1270</wp:posOffset>
                      </wp:positionH>
                      <wp:positionV relativeFrom="paragraph">
                        <wp:posOffset>50165</wp:posOffset>
                      </wp:positionV>
                      <wp:extent cx="1144270" cy="1013460"/>
                      <wp:effectExtent l="0" t="0" r="17780" b="34290"/>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10134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91246" id="直線接點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95pt" to="90pt,8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"/>
                  </w:pict>
                </mc:Fallback>
              </mc:AlternateContent>
            </w:r>
            <w:r>
              <w:rPr>
                <w:rFonts w:ascii="標楷體" w:eastAsia="標楷體" w:hAnsi="標楷體"/>
                <w:noProof/>
                <w:spacing w:val="20"/>
                <w:sz w:val="20"/>
                <w:szCs w:val="22"/>
              </w:rPr>
              <mc:AlternateContent>
                <mc:Choice Requires="wps">
                  <w:drawing>
                    <wp:anchor distT="0" distB="0" distL="114300" distR="114300" simplePos="0" relativeHeight="251663360" behindDoc="0" locked="0" layoutInCell="1" allowOverlap="1">
                      <wp:simplePos x="0" y="0"/>
                      <wp:positionH relativeFrom="column">
                        <wp:posOffset>4445</wp:posOffset>
                      </wp:positionH>
                      <wp:positionV relativeFrom="paragraph">
                        <wp:posOffset>15240</wp:posOffset>
                      </wp:positionV>
                      <wp:extent cx="1138555" cy="705485"/>
                      <wp:effectExtent l="0" t="0" r="23495" b="18415"/>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8555" cy="705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B5233" id="直線接點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pt" to="90pt,5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"/>
                  </w:pict>
                </mc:Fallback>
              </mc:AlternateContent>
            </w:r>
            <w:r w:rsidRPr="00F50355">
              <w:rPr>
                <w:rFonts w:ascii="標楷體" w:eastAsia="標楷體" w:hAnsi="標楷體" w:hint="eastAsia"/>
                <w:spacing w:val="20"/>
                <w:sz w:val="28"/>
                <w:szCs w:val="22"/>
              </w:rPr>
              <w:t xml:space="preserve"> </w:t>
            </w:r>
            <w:r w:rsidRPr="00F50355">
              <w:rPr>
                <w:rFonts w:ascii="標楷體" w:eastAsia="標楷體" w:hAnsi="標楷體" w:hint="eastAsia"/>
                <w:spacing w:val="20"/>
                <w:sz w:val="20"/>
                <w:szCs w:val="22"/>
              </w:rPr>
              <w:t>廠商名稱</w:t>
            </w:r>
          </w:p>
          <w:p w:rsidR="00F50355" w:rsidRPr="00F50355" w:rsidRDefault="00F50355" w:rsidP="00F50355">
            <w:pPr>
              <w:rPr>
                <w:rFonts w:ascii="標楷體" w:eastAsia="標楷體" w:hAnsi="標楷體"/>
                <w:spacing w:val="20"/>
                <w:sz w:val="20"/>
                <w:szCs w:val="22"/>
              </w:rPr>
            </w:pPr>
          </w:p>
          <w:p w:rsidR="00F50355" w:rsidRPr="00F50355" w:rsidRDefault="00F50355" w:rsidP="00F50355">
            <w:pPr>
              <w:rPr>
                <w:rFonts w:ascii="標楷體" w:eastAsia="標楷體" w:hAnsi="標楷體"/>
                <w:spacing w:val="20"/>
                <w:sz w:val="20"/>
                <w:szCs w:val="22"/>
              </w:rPr>
            </w:pPr>
          </w:p>
          <w:p w:rsidR="00F50355" w:rsidRPr="00F50355" w:rsidRDefault="00F50355" w:rsidP="00F50355">
            <w:pPr>
              <w:rPr>
                <w:rFonts w:ascii="標楷體" w:eastAsia="標楷體" w:hAnsi="標楷體"/>
                <w:spacing w:val="20"/>
                <w:sz w:val="20"/>
                <w:szCs w:val="22"/>
              </w:rPr>
            </w:pPr>
            <w:r w:rsidRPr="00F50355">
              <w:rPr>
                <w:rFonts w:ascii="標楷體" w:eastAsia="標楷體" w:hAnsi="標楷體" w:hint="eastAsia"/>
                <w:spacing w:val="20"/>
                <w:sz w:val="20"/>
                <w:szCs w:val="22"/>
              </w:rPr>
              <w:t>委員代號</w:t>
            </w:r>
          </w:p>
        </w:tc>
        <w:tc>
          <w:tcPr>
            <w:tcW w:w="2520" w:type="dxa"/>
            <w:tcBorders>
              <w:top w:val="single" w:sz="12"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 w:val="28"/>
                <w:szCs w:val="22"/>
              </w:rPr>
            </w:pPr>
            <w:r w:rsidRPr="00F50355">
              <w:rPr>
                <w:rFonts w:ascii="標楷體" w:eastAsia="標楷體" w:hAnsi="標楷體" w:hint="eastAsia"/>
                <w:b/>
                <w:szCs w:val="22"/>
              </w:rPr>
              <w:t>○○公司</w:t>
            </w:r>
          </w:p>
        </w:tc>
        <w:tc>
          <w:tcPr>
            <w:tcW w:w="2700" w:type="dxa"/>
            <w:tcBorders>
              <w:top w:val="single" w:sz="12"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 w:val="28"/>
                <w:szCs w:val="22"/>
              </w:rPr>
            </w:pPr>
            <w:r w:rsidRPr="00F50355">
              <w:rPr>
                <w:rFonts w:ascii="標楷體" w:eastAsia="標楷體" w:hAnsi="標楷體" w:hint="eastAsia"/>
                <w:b/>
                <w:szCs w:val="22"/>
              </w:rPr>
              <w:t>○○公司</w:t>
            </w:r>
          </w:p>
        </w:tc>
        <w:tc>
          <w:tcPr>
            <w:tcW w:w="2520" w:type="dxa"/>
            <w:tcBorders>
              <w:top w:val="single" w:sz="12" w:space="0" w:color="auto"/>
              <w:left w:val="single" w:sz="6" w:space="0" w:color="auto"/>
              <w:bottom w:val="single" w:sz="6" w:space="0" w:color="auto"/>
            </w:tcBorders>
            <w:vAlign w:val="center"/>
          </w:tcPr>
          <w:p w:rsidR="00F50355" w:rsidRPr="00F50355" w:rsidRDefault="00F50355" w:rsidP="00F50355">
            <w:pPr>
              <w:jc w:val="center"/>
              <w:rPr>
                <w:rFonts w:ascii="標楷體" w:eastAsia="標楷體" w:hAnsi="標楷體"/>
                <w:sz w:val="28"/>
                <w:szCs w:val="22"/>
              </w:rPr>
            </w:pPr>
            <w:r w:rsidRPr="00F50355">
              <w:rPr>
                <w:rFonts w:ascii="標楷體" w:eastAsia="標楷體" w:hAnsi="標楷體" w:hint="eastAsia"/>
                <w:b/>
                <w:szCs w:val="22"/>
              </w:rPr>
              <w:t>○○公司</w:t>
            </w:r>
          </w:p>
        </w:tc>
      </w:tr>
      <w:tr w:rsidR="00F50355" w:rsidRPr="00F50355" w:rsidTr="00FB101C">
        <w:trPr>
          <w:cantSplit/>
          <w:trHeight w:val="400"/>
        </w:trPr>
        <w:tc>
          <w:tcPr>
            <w:tcW w:w="1828" w:type="dxa"/>
            <w:vMerge/>
            <w:tcBorders>
              <w:top w:val="single" w:sz="6" w:space="0" w:color="auto"/>
              <w:bottom w:val="single" w:sz="6" w:space="0" w:color="auto"/>
              <w:right w:val="single" w:sz="6" w:space="0" w:color="auto"/>
            </w:tcBorders>
            <w:vAlign w:val="center"/>
          </w:tcPr>
          <w:p w:rsidR="00F50355" w:rsidRPr="00F50355" w:rsidRDefault="00F50355" w:rsidP="00F50355">
            <w:pPr>
              <w:spacing w:before="180"/>
              <w:jc w:val="right"/>
              <w:rPr>
                <w:rFonts w:ascii="標楷體" w:eastAsia="標楷體" w:hAnsi="標楷體"/>
                <w:noProof/>
                <w:spacing w:val="20"/>
                <w:sz w:val="20"/>
                <w:szCs w:val="22"/>
              </w:rPr>
            </w:pPr>
          </w:p>
        </w:tc>
        <w:tc>
          <w:tcPr>
            <w:tcW w:w="252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rPr>
                <w:rFonts w:ascii="標楷體" w:eastAsia="標楷體" w:hAnsi="標楷體"/>
                <w:b/>
                <w:szCs w:val="22"/>
              </w:rPr>
            </w:pPr>
            <w:r w:rsidRPr="00F50355">
              <w:rPr>
                <w:rFonts w:ascii="標楷體" w:eastAsia="標楷體" w:hAnsi="標楷體" w:hint="eastAsia"/>
                <w:b/>
                <w:szCs w:val="22"/>
              </w:rPr>
              <w:t>標價：</w:t>
            </w:r>
          </w:p>
        </w:tc>
        <w:tc>
          <w:tcPr>
            <w:tcW w:w="270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rPr>
                <w:rFonts w:ascii="標楷體" w:eastAsia="標楷體" w:hAnsi="標楷體"/>
                <w:b/>
                <w:szCs w:val="22"/>
              </w:rPr>
            </w:pPr>
            <w:r w:rsidRPr="00F50355">
              <w:rPr>
                <w:rFonts w:ascii="標楷體" w:eastAsia="標楷體" w:hAnsi="標楷體" w:hint="eastAsia"/>
                <w:b/>
                <w:szCs w:val="22"/>
              </w:rPr>
              <w:t>標價：</w:t>
            </w:r>
          </w:p>
        </w:tc>
        <w:tc>
          <w:tcPr>
            <w:tcW w:w="2520" w:type="dxa"/>
            <w:tcBorders>
              <w:top w:val="single" w:sz="6" w:space="0" w:color="auto"/>
              <w:left w:val="single" w:sz="6" w:space="0" w:color="auto"/>
              <w:bottom w:val="single" w:sz="6" w:space="0" w:color="auto"/>
            </w:tcBorders>
            <w:vAlign w:val="center"/>
          </w:tcPr>
          <w:p w:rsidR="00F50355" w:rsidRPr="00F50355" w:rsidRDefault="00F50355" w:rsidP="00F50355">
            <w:pPr>
              <w:rPr>
                <w:rFonts w:ascii="標楷體" w:eastAsia="標楷體" w:hAnsi="標楷體"/>
                <w:b/>
                <w:szCs w:val="22"/>
              </w:rPr>
            </w:pPr>
            <w:r w:rsidRPr="00F50355">
              <w:rPr>
                <w:rFonts w:ascii="標楷體" w:eastAsia="標楷體" w:hAnsi="標楷體" w:hint="eastAsia"/>
                <w:b/>
                <w:szCs w:val="22"/>
              </w:rPr>
              <w:t>標價：</w:t>
            </w:r>
          </w:p>
        </w:tc>
      </w:tr>
      <w:tr w:rsidR="00F50355" w:rsidRPr="00F50355" w:rsidTr="00FB101C">
        <w:trPr>
          <w:cantSplit/>
          <w:trHeight w:val="595"/>
        </w:trPr>
        <w:tc>
          <w:tcPr>
            <w:tcW w:w="1828" w:type="dxa"/>
            <w:vMerge/>
            <w:tcBorders>
              <w:top w:val="single" w:sz="6" w:space="0" w:color="auto"/>
              <w:bottom w:val="single" w:sz="6" w:space="0" w:color="auto"/>
              <w:right w:val="single" w:sz="6" w:space="0" w:color="auto"/>
            </w:tcBorders>
          </w:tcPr>
          <w:p w:rsidR="00F50355" w:rsidRPr="00F50355" w:rsidRDefault="00F50355" w:rsidP="00F50355">
            <w:pPr>
              <w:rPr>
                <w:rFonts w:ascii="標楷體" w:eastAsia="標楷體" w:hAnsi="標楷體"/>
                <w:sz w:val="28"/>
                <w:szCs w:val="22"/>
              </w:rPr>
            </w:pPr>
          </w:p>
        </w:tc>
        <w:tc>
          <w:tcPr>
            <w:tcW w:w="252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Cs w:val="22"/>
              </w:rPr>
            </w:pPr>
            <w:r w:rsidRPr="00F50355">
              <w:rPr>
                <w:rFonts w:ascii="標楷體" w:eastAsia="標楷體" w:hAnsi="標楷體" w:hint="eastAsia"/>
                <w:szCs w:val="22"/>
              </w:rPr>
              <w:t>序   位</w:t>
            </w:r>
          </w:p>
        </w:tc>
        <w:tc>
          <w:tcPr>
            <w:tcW w:w="2700" w:type="dxa"/>
            <w:tcBorders>
              <w:top w:val="single" w:sz="6" w:space="0" w:color="auto"/>
              <w:left w:val="single" w:sz="6" w:space="0" w:color="auto"/>
              <w:bottom w:val="single" w:sz="6" w:space="0" w:color="auto"/>
              <w:right w:val="single" w:sz="6" w:space="0" w:color="auto"/>
            </w:tcBorders>
            <w:vAlign w:val="center"/>
          </w:tcPr>
          <w:p w:rsidR="00F50355" w:rsidRPr="00F50355" w:rsidRDefault="00F50355" w:rsidP="00F50355">
            <w:pPr>
              <w:jc w:val="center"/>
              <w:rPr>
                <w:rFonts w:ascii="標楷體" w:eastAsia="標楷體" w:hAnsi="標楷體"/>
                <w:szCs w:val="22"/>
              </w:rPr>
            </w:pPr>
            <w:r w:rsidRPr="00F50355">
              <w:rPr>
                <w:rFonts w:ascii="標楷體" w:eastAsia="標楷體" w:hAnsi="標楷體" w:hint="eastAsia"/>
                <w:szCs w:val="22"/>
              </w:rPr>
              <w:t>序   位</w:t>
            </w:r>
          </w:p>
        </w:tc>
        <w:tc>
          <w:tcPr>
            <w:tcW w:w="2520" w:type="dxa"/>
            <w:tcBorders>
              <w:top w:val="single" w:sz="6" w:space="0" w:color="auto"/>
              <w:left w:val="single" w:sz="6" w:space="0" w:color="auto"/>
              <w:bottom w:val="single" w:sz="6" w:space="0" w:color="auto"/>
            </w:tcBorders>
            <w:vAlign w:val="center"/>
          </w:tcPr>
          <w:p w:rsidR="00F50355" w:rsidRPr="00F50355" w:rsidRDefault="00F50355" w:rsidP="00F50355">
            <w:pPr>
              <w:jc w:val="center"/>
              <w:rPr>
                <w:rFonts w:ascii="標楷體" w:eastAsia="標楷體" w:hAnsi="標楷體"/>
                <w:szCs w:val="22"/>
              </w:rPr>
            </w:pPr>
            <w:r w:rsidRPr="00F50355">
              <w:rPr>
                <w:rFonts w:ascii="標楷體" w:eastAsia="標楷體" w:hAnsi="標楷體" w:hint="eastAsia"/>
                <w:szCs w:val="22"/>
              </w:rPr>
              <w:t>序   位</w:t>
            </w: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A</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B</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C</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D</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75"/>
        </w:trPr>
        <w:tc>
          <w:tcPr>
            <w:tcW w:w="1828" w:type="dxa"/>
            <w:tcBorders>
              <w:top w:val="single" w:sz="6" w:space="0" w:color="auto"/>
              <w:bottom w:val="single" w:sz="12" w:space="0" w:color="auto"/>
              <w:right w:val="single" w:sz="6" w:space="0" w:color="auto"/>
            </w:tcBorders>
            <w:vAlign w:val="center"/>
          </w:tcPr>
          <w:p w:rsidR="00F50355" w:rsidRPr="00F50355" w:rsidRDefault="00F50355" w:rsidP="00F50355">
            <w:pPr>
              <w:spacing w:line="240" w:lineRule="exact"/>
              <w:jc w:val="center"/>
              <w:rPr>
                <w:rFonts w:ascii="標楷體" w:eastAsia="標楷體" w:hAnsi="Calibri"/>
                <w:sz w:val="28"/>
                <w:szCs w:val="22"/>
              </w:rPr>
            </w:pPr>
            <w:r w:rsidRPr="00F50355">
              <w:rPr>
                <w:rFonts w:ascii="標楷體" w:eastAsia="標楷體" w:hAnsi="Calibri" w:hint="eastAsia"/>
                <w:sz w:val="28"/>
                <w:szCs w:val="22"/>
              </w:rPr>
              <w:t>E</w:t>
            </w:r>
          </w:p>
        </w:tc>
        <w:tc>
          <w:tcPr>
            <w:tcW w:w="252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70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c>
          <w:tcPr>
            <w:tcW w:w="2520" w:type="dxa"/>
            <w:tcBorders>
              <w:top w:val="single" w:sz="6" w:space="0" w:color="auto"/>
              <w:left w:val="single" w:sz="6" w:space="0" w:color="auto"/>
              <w:bottom w:val="single" w:sz="12" w:space="0" w:color="auto"/>
            </w:tcBorders>
            <w:shd w:val="clear" w:color="auto" w:fill="auto"/>
            <w:vAlign w:val="center"/>
          </w:tcPr>
          <w:p w:rsidR="00F50355" w:rsidRPr="00F50355" w:rsidRDefault="00F50355" w:rsidP="00F50355">
            <w:pPr>
              <w:spacing w:line="240" w:lineRule="exact"/>
              <w:jc w:val="center"/>
              <w:rPr>
                <w:rFonts w:ascii="標楷體" w:eastAsia="標楷體" w:hAnsi="Calibri"/>
                <w:szCs w:val="22"/>
              </w:rPr>
            </w:pPr>
          </w:p>
        </w:tc>
      </w:tr>
      <w:tr w:rsidR="00F50355" w:rsidRPr="00F50355" w:rsidTr="00FB101C">
        <w:trPr>
          <w:cantSplit/>
          <w:trHeight w:val="429"/>
        </w:trPr>
        <w:tc>
          <w:tcPr>
            <w:tcW w:w="1828" w:type="dxa"/>
            <w:tcBorders>
              <w:top w:val="single" w:sz="12" w:space="0" w:color="auto"/>
              <w:bottom w:val="single" w:sz="6" w:space="0" w:color="auto"/>
              <w:right w:val="single" w:sz="6" w:space="0" w:color="auto"/>
            </w:tcBorders>
            <w:vAlign w:val="center"/>
          </w:tcPr>
          <w:p w:rsidR="00F50355" w:rsidRPr="00F50355" w:rsidRDefault="00F50355" w:rsidP="00F50355">
            <w:pPr>
              <w:snapToGrid w:val="0"/>
              <w:jc w:val="center"/>
              <w:rPr>
                <w:rFonts w:ascii="標楷體" w:eastAsia="標楷體" w:hAnsi="Calibri"/>
                <w:szCs w:val="22"/>
              </w:rPr>
            </w:pPr>
            <w:r w:rsidRPr="00F50355">
              <w:rPr>
                <w:rFonts w:ascii="標楷體" w:eastAsia="標楷體" w:hAnsi="Calibri" w:hint="eastAsia"/>
                <w:szCs w:val="22"/>
              </w:rPr>
              <w:t>總平均評分</w:t>
            </w:r>
          </w:p>
        </w:tc>
        <w:tc>
          <w:tcPr>
            <w:tcW w:w="2520" w:type="dxa"/>
            <w:tcBorders>
              <w:top w:val="single" w:sz="12"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700" w:type="dxa"/>
            <w:tcBorders>
              <w:top w:val="single" w:sz="12"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520" w:type="dxa"/>
            <w:tcBorders>
              <w:top w:val="single" w:sz="12" w:space="0" w:color="auto"/>
              <w:left w:val="single" w:sz="6" w:space="0" w:color="auto"/>
              <w:bottom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r>
      <w:tr w:rsidR="00F50355" w:rsidRPr="00F50355" w:rsidTr="00FB101C">
        <w:trPr>
          <w:cantSplit/>
          <w:trHeight w:val="522"/>
        </w:trPr>
        <w:tc>
          <w:tcPr>
            <w:tcW w:w="1828" w:type="dxa"/>
            <w:tcBorders>
              <w:top w:val="single" w:sz="6" w:space="0" w:color="auto"/>
              <w:bottom w:val="single" w:sz="6" w:space="0" w:color="auto"/>
              <w:right w:val="single" w:sz="6" w:space="0" w:color="auto"/>
            </w:tcBorders>
            <w:vAlign w:val="center"/>
          </w:tcPr>
          <w:p w:rsidR="00F50355" w:rsidRPr="00F50355" w:rsidRDefault="00F50355" w:rsidP="00F50355">
            <w:pPr>
              <w:snapToGrid w:val="0"/>
              <w:jc w:val="center"/>
              <w:rPr>
                <w:rFonts w:ascii="標楷體" w:eastAsia="標楷體" w:hAnsi="Calibri"/>
                <w:szCs w:val="22"/>
              </w:rPr>
            </w:pPr>
            <w:r w:rsidRPr="00F50355">
              <w:rPr>
                <w:rFonts w:ascii="標楷體" w:eastAsia="標楷體" w:hAnsi="Calibri" w:hint="eastAsia"/>
                <w:szCs w:val="22"/>
              </w:rPr>
              <w:t>是否合格</w:t>
            </w:r>
          </w:p>
        </w:tc>
        <w:tc>
          <w:tcPr>
            <w:tcW w:w="252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520" w:type="dxa"/>
            <w:tcBorders>
              <w:top w:val="single" w:sz="6" w:space="0" w:color="auto"/>
              <w:left w:val="single" w:sz="6" w:space="0" w:color="auto"/>
              <w:bottom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r>
      <w:tr w:rsidR="00F50355" w:rsidRPr="00F50355" w:rsidTr="00FB101C">
        <w:trPr>
          <w:cantSplit/>
          <w:trHeight w:val="516"/>
        </w:trPr>
        <w:tc>
          <w:tcPr>
            <w:tcW w:w="1828" w:type="dxa"/>
            <w:tcBorders>
              <w:top w:val="single" w:sz="6" w:space="0" w:color="auto"/>
              <w:bottom w:val="single" w:sz="12" w:space="0" w:color="auto"/>
              <w:right w:val="single" w:sz="6" w:space="0" w:color="auto"/>
            </w:tcBorders>
            <w:vAlign w:val="center"/>
          </w:tcPr>
          <w:p w:rsidR="00F50355" w:rsidRPr="00F50355" w:rsidRDefault="00F50355" w:rsidP="00F50355">
            <w:pPr>
              <w:snapToGrid w:val="0"/>
              <w:jc w:val="center"/>
              <w:rPr>
                <w:rFonts w:ascii="標楷體" w:eastAsia="標楷體" w:hAnsi="Calibri"/>
                <w:szCs w:val="22"/>
              </w:rPr>
            </w:pPr>
            <w:r w:rsidRPr="00F50355">
              <w:rPr>
                <w:rFonts w:ascii="標楷體" w:eastAsia="標楷體" w:hAnsi="標楷體" w:hint="eastAsia"/>
                <w:szCs w:val="22"/>
              </w:rPr>
              <w:t>序位和</w:t>
            </w:r>
          </w:p>
        </w:tc>
        <w:tc>
          <w:tcPr>
            <w:tcW w:w="252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700" w:type="dxa"/>
            <w:tcBorders>
              <w:top w:val="single" w:sz="6" w:space="0" w:color="auto"/>
              <w:left w:val="single" w:sz="6" w:space="0" w:color="auto"/>
              <w:bottom w:val="single" w:sz="12" w:space="0" w:color="auto"/>
              <w:right w:val="single" w:sz="6"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c>
          <w:tcPr>
            <w:tcW w:w="2520" w:type="dxa"/>
            <w:tcBorders>
              <w:top w:val="single" w:sz="6" w:space="0" w:color="auto"/>
              <w:left w:val="single" w:sz="6" w:space="0" w:color="auto"/>
              <w:bottom w:val="single" w:sz="12" w:space="0" w:color="auto"/>
            </w:tcBorders>
            <w:shd w:val="clear" w:color="auto" w:fill="auto"/>
            <w:vAlign w:val="center"/>
          </w:tcPr>
          <w:p w:rsidR="00F50355" w:rsidRPr="00F50355" w:rsidRDefault="00F50355" w:rsidP="00F50355">
            <w:pPr>
              <w:snapToGrid w:val="0"/>
              <w:jc w:val="center"/>
              <w:rPr>
                <w:rFonts w:ascii="標楷體" w:eastAsia="標楷體" w:hAnsi="Calibri"/>
                <w:sz w:val="32"/>
                <w:szCs w:val="22"/>
              </w:rPr>
            </w:pPr>
          </w:p>
        </w:tc>
      </w:tr>
      <w:tr w:rsidR="00F50355" w:rsidRPr="00F50355" w:rsidTr="00FB101C">
        <w:trPr>
          <w:cantSplit/>
          <w:trHeight w:val="394"/>
        </w:trPr>
        <w:tc>
          <w:tcPr>
            <w:tcW w:w="1828" w:type="dxa"/>
            <w:tcBorders>
              <w:top w:val="single" w:sz="12" w:space="0" w:color="auto"/>
              <w:left w:val="single" w:sz="12" w:space="0" w:color="auto"/>
              <w:bottom w:val="single" w:sz="12" w:space="0" w:color="auto"/>
              <w:right w:val="single" w:sz="6" w:space="0" w:color="auto"/>
            </w:tcBorders>
            <w:vAlign w:val="center"/>
          </w:tcPr>
          <w:p w:rsidR="00F50355" w:rsidRPr="00F50355" w:rsidRDefault="00F50355" w:rsidP="00F50355">
            <w:pPr>
              <w:jc w:val="center"/>
              <w:rPr>
                <w:rFonts w:ascii="標楷體" w:eastAsia="標楷體" w:hAnsi="Calibri"/>
                <w:szCs w:val="22"/>
              </w:rPr>
            </w:pPr>
            <w:r w:rsidRPr="00F50355">
              <w:rPr>
                <w:rFonts w:ascii="標楷體" w:eastAsia="標楷體" w:hAnsi="Calibri" w:hint="eastAsia"/>
                <w:szCs w:val="22"/>
              </w:rPr>
              <w:t>名次</w:t>
            </w:r>
          </w:p>
        </w:tc>
        <w:tc>
          <w:tcPr>
            <w:tcW w:w="2520" w:type="dxa"/>
            <w:tcBorders>
              <w:top w:val="single" w:sz="12" w:space="0" w:color="auto"/>
              <w:left w:val="single" w:sz="6" w:space="0" w:color="auto"/>
              <w:bottom w:val="single" w:sz="12" w:space="0" w:color="auto"/>
              <w:right w:val="single" w:sz="6" w:space="0" w:color="auto"/>
            </w:tcBorders>
            <w:shd w:val="clear" w:color="auto" w:fill="C0C0C0"/>
            <w:vAlign w:val="center"/>
          </w:tcPr>
          <w:p w:rsidR="00F50355" w:rsidRPr="00F50355" w:rsidRDefault="00F50355" w:rsidP="00F50355">
            <w:pPr>
              <w:jc w:val="center"/>
              <w:rPr>
                <w:rFonts w:ascii="標楷體" w:eastAsia="標楷體" w:hAnsi="Calibri"/>
                <w:sz w:val="32"/>
                <w:szCs w:val="22"/>
                <w:shd w:val="pct15" w:color="auto" w:fill="FFFFFF"/>
              </w:rPr>
            </w:pPr>
          </w:p>
        </w:tc>
        <w:tc>
          <w:tcPr>
            <w:tcW w:w="2700" w:type="dxa"/>
            <w:tcBorders>
              <w:top w:val="single" w:sz="12" w:space="0" w:color="auto"/>
              <w:left w:val="single" w:sz="6" w:space="0" w:color="auto"/>
              <w:bottom w:val="single" w:sz="12" w:space="0" w:color="auto"/>
              <w:right w:val="single" w:sz="6" w:space="0" w:color="auto"/>
            </w:tcBorders>
            <w:shd w:val="clear" w:color="auto" w:fill="C0C0C0"/>
            <w:vAlign w:val="center"/>
          </w:tcPr>
          <w:p w:rsidR="00F50355" w:rsidRPr="00F50355" w:rsidRDefault="00F50355" w:rsidP="00F50355">
            <w:pPr>
              <w:jc w:val="center"/>
              <w:rPr>
                <w:rFonts w:ascii="標楷體" w:eastAsia="標楷體" w:hAnsi="Calibri"/>
                <w:sz w:val="32"/>
                <w:szCs w:val="22"/>
                <w:shd w:val="pct15" w:color="auto" w:fill="FFFFFF"/>
              </w:rPr>
            </w:pPr>
          </w:p>
        </w:tc>
        <w:tc>
          <w:tcPr>
            <w:tcW w:w="2520" w:type="dxa"/>
            <w:tcBorders>
              <w:top w:val="single" w:sz="12" w:space="0" w:color="auto"/>
              <w:left w:val="single" w:sz="6" w:space="0" w:color="auto"/>
              <w:bottom w:val="single" w:sz="12" w:space="0" w:color="auto"/>
              <w:right w:val="single" w:sz="12" w:space="0" w:color="auto"/>
            </w:tcBorders>
            <w:shd w:val="clear" w:color="auto" w:fill="C0C0C0"/>
            <w:vAlign w:val="center"/>
          </w:tcPr>
          <w:p w:rsidR="00F50355" w:rsidRPr="00F50355" w:rsidRDefault="00F50355" w:rsidP="00F50355">
            <w:pPr>
              <w:jc w:val="center"/>
              <w:rPr>
                <w:rFonts w:ascii="標楷體" w:eastAsia="標楷體" w:hAnsi="Calibri"/>
                <w:sz w:val="32"/>
                <w:szCs w:val="22"/>
                <w:shd w:val="pct15" w:color="auto" w:fill="FFFFFF"/>
              </w:rPr>
            </w:pPr>
          </w:p>
        </w:tc>
      </w:tr>
    </w:tbl>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Calibri"/>
          <w:bCs/>
          <w:szCs w:val="22"/>
        </w:rPr>
      </w:pPr>
      <w:r w:rsidRPr="00F50355">
        <w:rPr>
          <w:rFonts w:ascii="標楷體" w:eastAsia="標楷體" w:hAnsi="標楷體" w:hint="eastAsia"/>
          <w:szCs w:val="22"/>
        </w:rPr>
        <w:t>審查結果：</w:t>
      </w:r>
      <w:r w:rsidRPr="00F50355">
        <w:rPr>
          <w:rFonts w:ascii="標楷體" w:eastAsia="標楷體" w:hAnsi="Calibri" w:hint="eastAsia"/>
          <w:bCs/>
          <w:szCs w:val="22"/>
        </w:rPr>
        <w:t>經審查小組過半數之決定，第1名廠商為</w:t>
      </w:r>
      <w:r w:rsidRPr="00F50355">
        <w:rPr>
          <w:rFonts w:ascii="標楷體" w:eastAsia="標楷體" w:hAnsi="標楷體" w:hint="eastAsia"/>
          <w:b/>
          <w:szCs w:val="22"/>
        </w:rPr>
        <w:t>○○</w:t>
      </w:r>
      <w:r w:rsidRPr="00F50355">
        <w:rPr>
          <w:rFonts w:ascii="標楷體" w:eastAsia="標楷體" w:hAnsi="標楷體" w:hint="eastAsia"/>
          <w:szCs w:val="22"/>
        </w:rPr>
        <w:t>公司、</w:t>
      </w:r>
      <w:r w:rsidRPr="00F50355">
        <w:rPr>
          <w:rFonts w:ascii="標楷體" w:eastAsia="標楷體" w:hAnsi="Calibri" w:hint="eastAsia"/>
          <w:bCs/>
          <w:szCs w:val="22"/>
        </w:rPr>
        <w:t>第2名廠商為</w:t>
      </w:r>
      <w:r w:rsidRPr="00F50355">
        <w:rPr>
          <w:rFonts w:ascii="標楷體" w:eastAsia="標楷體" w:hAnsi="標楷體" w:hint="eastAsia"/>
          <w:b/>
          <w:szCs w:val="22"/>
        </w:rPr>
        <w:t>○○</w:t>
      </w:r>
      <w:r w:rsidRPr="00F50355">
        <w:rPr>
          <w:rFonts w:ascii="標楷體" w:eastAsia="標楷體" w:hAnsi="標楷體" w:hint="eastAsia"/>
          <w:szCs w:val="22"/>
        </w:rPr>
        <w:t>公司。</w:t>
      </w: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r w:rsidRPr="00F50355">
        <w:rPr>
          <w:rFonts w:ascii="標楷體" w:eastAsia="標楷體" w:hAnsi="標楷體" w:hint="eastAsia"/>
          <w:szCs w:val="22"/>
        </w:rPr>
        <w:t xml:space="preserve">召集人(主持人)簽名： </w:t>
      </w: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r w:rsidRPr="00F50355">
        <w:rPr>
          <w:rFonts w:ascii="標楷體" w:eastAsia="標楷體" w:hAnsi="標楷體" w:hint="eastAsia"/>
          <w:szCs w:val="22"/>
        </w:rPr>
        <w:t xml:space="preserve">審查小組簽名： </w:t>
      </w: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p>
    <w:p w:rsidR="00F50355" w:rsidRPr="00F50355" w:rsidRDefault="00F50355" w:rsidP="00F50355">
      <w:pPr>
        <w:rPr>
          <w:rFonts w:ascii="標楷體" w:eastAsia="標楷體" w:hAnsi="標楷體"/>
          <w:szCs w:val="22"/>
        </w:rPr>
      </w:pPr>
      <w:r w:rsidRPr="00F50355">
        <w:rPr>
          <w:rFonts w:ascii="標楷體" w:eastAsia="標楷體" w:hAnsi="標楷體" w:hint="eastAsia"/>
          <w:szCs w:val="22"/>
        </w:rPr>
        <w:t>記錄簽名：</w:t>
      </w:r>
    </w:p>
    <w:p w:rsidR="00F50355" w:rsidRPr="00F50355" w:rsidRDefault="00F50355" w:rsidP="00F50355">
      <w:pPr>
        <w:rPr>
          <w:rFonts w:ascii="Calibri" w:hAnsi="Calibri"/>
          <w:color w:val="FF0000"/>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50355" w:rsidRDefault="00F50355" w:rsidP="00AA4E1B">
      <w:pPr>
        <w:tabs>
          <w:tab w:val="right" w:pos="0"/>
          <w:tab w:val="right" w:pos="9720"/>
        </w:tabs>
        <w:ind w:right="1038"/>
        <w:jc w:val="center"/>
        <w:rPr>
          <w:rFonts w:ascii="標楷體" w:eastAsia="標楷體" w:hAnsi="標楷體"/>
          <w:color w:val="000000" w:themeColor="text1"/>
          <w:sz w:val="32"/>
          <w:szCs w:val="32"/>
        </w:rPr>
      </w:pPr>
    </w:p>
    <w:p w:rsidR="00F63042" w:rsidRDefault="00F63042" w:rsidP="00FB00D1">
      <w:pPr>
        <w:adjustRightInd w:val="0"/>
        <w:snapToGrid w:val="0"/>
        <w:ind w:firstLineChars="112" w:firstLine="358"/>
        <w:jc w:val="center"/>
        <w:rPr>
          <w:rFonts w:ascii="標楷體" w:eastAsia="標楷體" w:hAnsi="標楷體"/>
          <w:color w:val="333333"/>
          <w:sz w:val="32"/>
          <w:szCs w:val="32"/>
        </w:rPr>
      </w:pPr>
    </w:p>
    <w:p w:rsidR="00FB00D1" w:rsidRPr="00FB00D1" w:rsidRDefault="00FB00D1" w:rsidP="00FB00D1">
      <w:pPr>
        <w:adjustRightInd w:val="0"/>
        <w:snapToGrid w:val="0"/>
        <w:ind w:firstLineChars="112" w:firstLine="358"/>
        <w:jc w:val="center"/>
        <w:rPr>
          <w:rFonts w:ascii="標楷體" w:eastAsia="標楷體" w:hAnsi="標楷體"/>
          <w:color w:val="333333"/>
          <w:sz w:val="32"/>
          <w:szCs w:val="32"/>
        </w:rPr>
      </w:pPr>
      <w:r w:rsidRPr="00FB00D1">
        <w:rPr>
          <w:rFonts w:ascii="標楷體" w:eastAsia="標楷體" w:hAnsi="標楷體" w:hint="eastAsia"/>
          <w:color w:val="333333"/>
          <w:sz w:val="32"/>
          <w:szCs w:val="32"/>
        </w:rPr>
        <w:t>表2-10  國立臺北商業大學科研採購</w:t>
      </w:r>
    </w:p>
    <w:p w:rsidR="00FB00D1" w:rsidRPr="00FB00D1" w:rsidRDefault="00FB00D1" w:rsidP="00FB00D1">
      <w:pPr>
        <w:snapToGrid w:val="0"/>
        <w:spacing w:afterLines="50" w:after="180"/>
        <w:jc w:val="center"/>
        <w:rPr>
          <w:rFonts w:ascii="標楷體" w:eastAsia="標楷體" w:hAnsi="標楷體"/>
          <w:sz w:val="32"/>
          <w:szCs w:val="32"/>
        </w:rPr>
      </w:pPr>
      <w:r w:rsidRPr="00FB00D1">
        <w:rPr>
          <w:rFonts w:ascii="標楷體" w:eastAsia="標楷體" w:hAnsi="標楷體" w:hint="eastAsia"/>
          <w:sz w:val="32"/>
          <w:szCs w:val="32"/>
        </w:rPr>
        <w:t>「</w:t>
      </w:r>
      <w:r w:rsidRPr="00FB00D1">
        <w:rPr>
          <w:rFonts w:ascii="標楷體" w:eastAsia="標楷體" w:hAnsi="標楷體" w:hint="eastAsia"/>
          <w:color w:val="333333"/>
          <w:sz w:val="32"/>
          <w:szCs w:val="32"/>
        </w:rPr>
        <w:t>(採購標的名稱)</w:t>
      </w:r>
      <w:r w:rsidRPr="00FB00D1">
        <w:rPr>
          <w:rFonts w:ascii="標楷體" w:eastAsia="標楷體" w:hAnsi="標楷體" w:hint="eastAsia"/>
          <w:sz w:val="32"/>
          <w:szCs w:val="32"/>
        </w:rPr>
        <w:t>」</w:t>
      </w:r>
      <w:r w:rsidRPr="00FB00D1">
        <w:rPr>
          <w:rFonts w:eastAsia="標楷體" w:hint="eastAsia"/>
          <w:sz w:val="32"/>
          <w:szCs w:val="32"/>
        </w:rPr>
        <w:t>協商紀錄</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時間：    年    月    日    午    時    分</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 xml:space="preserve">地點： </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主席：</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出席：(簽字)</w:t>
      </w:r>
    </w:p>
    <w:p w:rsidR="00FB00D1" w:rsidRPr="00FB00D1" w:rsidRDefault="00FB00D1" w:rsidP="00FB00D1">
      <w:pPr>
        <w:rPr>
          <w:rFonts w:ascii="標楷體" w:eastAsia="標楷體" w:hAnsi="標楷體"/>
          <w:color w:val="008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3126"/>
        <w:gridCol w:w="2788"/>
      </w:tblGrid>
      <w:tr w:rsidR="00FB00D1" w:rsidRPr="00FB00D1" w:rsidTr="00FB101C">
        <w:tc>
          <w:tcPr>
            <w:tcW w:w="2448" w:type="dxa"/>
          </w:tcPr>
          <w:p w:rsidR="00FB00D1" w:rsidRPr="00FB00D1" w:rsidRDefault="00FB00D1" w:rsidP="00FB00D1">
            <w:pPr>
              <w:jc w:val="center"/>
              <w:rPr>
                <w:rFonts w:ascii="標楷體" w:eastAsia="標楷體" w:hAnsi="標楷體"/>
                <w:sz w:val="28"/>
                <w:szCs w:val="28"/>
              </w:rPr>
            </w:pPr>
            <w:r w:rsidRPr="00FB00D1">
              <w:rPr>
                <w:rFonts w:ascii="標楷體" w:eastAsia="標楷體" w:hAnsi="標楷體" w:hint="eastAsia"/>
                <w:sz w:val="28"/>
                <w:szCs w:val="28"/>
              </w:rPr>
              <w:t>姓名</w:t>
            </w:r>
          </w:p>
        </w:tc>
        <w:tc>
          <w:tcPr>
            <w:tcW w:w="3126" w:type="dxa"/>
          </w:tcPr>
          <w:p w:rsidR="00FB00D1" w:rsidRPr="00FB00D1" w:rsidRDefault="00FB00D1" w:rsidP="00FB00D1">
            <w:pPr>
              <w:jc w:val="center"/>
              <w:rPr>
                <w:rFonts w:ascii="標楷體" w:eastAsia="標楷體" w:hAnsi="標楷體"/>
                <w:sz w:val="28"/>
                <w:szCs w:val="28"/>
              </w:rPr>
            </w:pPr>
            <w:r w:rsidRPr="00FB00D1">
              <w:rPr>
                <w:rFonts w:ascii="標楷體" w:eastAsia="標楷體" w:hAnsi="標楷體" w:hint="eastAsia"/>
                <w:sz w:val="28"/>
                <w:szCs w:val="28"/>
              </w:rPr>
              <w:t>現職</w:t>
            </w:r>
          </w:p>
        </w:tc>
        <w:tc>
          <w:tcPr>
            <w:tcW w:w="2788" w:type="dxa"/>
          </w:tcPr>
          <w:p w:rsidR="00FB00D1" w:rsidRPr="00FB00D1" w:rsidRDefault="00FB00D1" w:rsidP="00FB00D1">
            <w:pPr>
              <w:jc w:val="center"/>
              <w:rPr>
                <w:rFonts w:ascii="標楷體" w:eastAsia="標楷體" w:hAnsi="標楷體"/>
                <w:sz w:val="28"/>
                <w:szCs w:val="28"/>
              </w:rPr>
            </w:pPr>
            <w:r w:rsidRPr="00FB00D1">
              <w:rPr>
                <w:rFonts w:ascii="標楷體" w:eastAsia="標楷體" w:hAnsi="標楷體" w:hint="eastAsia"/>
                <w:sz w:val="28"/>
                <w:szCs w:val="28"/>
              </w:rPr>
              <w:t>簽名</w:t>
            </w:r>
          </w:p>
        </w:tc>
      </w:tr>
      <w:tr w:rsidR="00FB00D1" w:rsidRPr="00FB00D1" w:rsidTr="00FB101C">
        <w:tc>
          <w:tcPr>
            <w:tcW w:w="2448" w:type="dxa"/>
          </w:tcPr>
          <w:p w:rsidR="00FB00D1" w:rsidRPr="00FB00D1" w:rsidRDefault="00FB00D1" w:rsidP="00FB00D1">
            <w:pPr>
              <w:rPr>
                <w:rFonts w:ascii="標楷體" w:eastAsia="標楷體" w:hAnsi="標楷體"/>
                <w:sz w:val="28"/>
                <w:szCs w:val="28"/>
              </w:rPr>
            </w:pPr>
          </w:p>
        </w:tc>
        <w:tc>
          <w:tcPr>
            <w:tcW w:w="3126" w:type="dxa"/>
          </w:tcPr>
          <w:p w:rsidR="00FB00D1" w:rsidRPr="00FB00D1" w:rsidRDefault="00FB00D1" w:rsidP="00FB00D1">
            <w:pPr>
              <w:rPr>
                <w:rFonts w:ascii="標楷體" w:eastAsia="標楷體" w:hAnsi="標楷體"/>
                <w:sz w:val="28"/>
                <w:szCs w:val="28"/>
              </w:rPr>
            </w:pPr>
          </w:p>
        </w:tc>
        <w:tc>
          <w:tcPr>
            <w:tcW w:w="2788" w:type="dxa"/>
          </w:tcPr>
          <w:p w:rsidR="00FB00D1" w:rsidRPr="00FB00D1" w:rsidRDefault="00FB00D1" w:rsidP="00FB00D1">
            <w:pPr>
              <w:rPr>
                <w:rFonts w:ascii="標楷體" w:eastAsia="標楷體" w:hAnsi="標楷體"/>
                <w:sz w:val="28"/>
                <w:szCs w:val="28"/>
              </w:rPr>
            </w:pPr>
          </w:p>
        </w:tc>
      </w:tr>
      <w:tr w:rsidR="00FB00D1" w:rsidRPr="00FB00D1" w:rsidTr="00FB101C">
        <w:tc>
          <w:tcPr>
            <w:tcW w:w="2448" w:type="dxa"/>
          </w:tcPr>
          <w:p w:rsidR="00FB00D1" w:rsidRPr="00FB00D1" w:rsidRDefault="00FB00D1" w:rsidP="00FB00D1">
            <w:pPr>
              <w:rPr>
                <w:rFonts w:ascii="標楷體" w:eastAsia="標楷體" w:hAnsi="標楷體"/>
                <w:sz w:val="28"/>
                <w:szCs w:val="28"/>
              </w:rPr>
            </w:pPr>
          </w:p>
        </w:tc>
        <w:tc>
          <w:tcPr>
            <w:tcW w:w="3126" w:type="dxa"/>
          </w:tcPr>
          <w:p w:rsidR="00FB00D1" w:rsidRPr="00FB00D1" w:rsidRDefault="00FB00D1" w:rsidP="00FB00D1">
            <w:pPr>
              <w:rPr>
                <w:rFonts w:ascii="標楷體" w:eastAsia="標楷體" w:hAnsi="標楷體"/>
                <w:sz w:val="28"/>
                <w:szCs w:val="28"/>
              </w:rPr>
            </w:pPr>
          </w:p>
        </w:tc>
        <w:tc>
          <w:tcPr>
            <w:tcW w:w="2788" w:type="dxa"/>
          </w:tcPr>
          <w:p w:rsidR="00FB00D1" w:rsidRPr="00FB00D1" w:rsidRDefault="00FB00D1" w:rsidP="00FB00D1">
            <w:pPr>
              <w:rPr>
                <w:rFonts w:ascii="標楷體" w:eastAsia="標楷體" w:hAnsi="標楷體"/>
                <w:sz w:val="28"/>
                <w:szCs w:val="28"/>
              </w:rPr>
            </w:pPr>
          </w:p>
        </w:tc>
      </w:tr>
      <w:tr w:rsidR="00FB00D1" w:rsidRPr="00FB00D1" w:rsidTr="00FB101C">
        <w:tc>
          <w:tcPr>
            <w:tcW w:w="2448" w:type="dxa"/>
          </w:tcPr>
          <w:p w:rsidR="00FB00D1" w:rsidRPr="00FB00D1" w:rsidRDefault="00FB00D1" w:rsidP="00FB00D1">
            <w:pPr>
              <w:rPr>
                <w:rFonts w:ascii="標楷體" w:eastAsia="標楷體" w:hAnsi="標楷體"/>
                <w:sz w:val="28"/>
                <w:szCs w:val="28"/>
              </w:rPr>
            </w:pPr>
          </w:p>
        </w:tc>
        <w:tc>
          <w:tcPr>
            <w:tcW w:w="3126" w:type="dxa"/>
          </w:tcPr>
          <w:p w:rsidR="00FB00D1" w:rsidRPr="00FB00D1" w:rsidRDefault="00FB00D1" w:rsidP="00FB00D1">
            <w:pPr>
              <w:rPr>
                <w:rFonts w:ascii="標楷體" w:eastAsia="標楷體" w:hAnsi="標楷體"/>
                <w:sz w:val="28"/>
                <w:szCs w:val="28"/>
              </w:rPr>
            </w:pPr>
          </w:p>
        </w:tc>
        <w:tc>
          <w:tcPr>
            <w:tcW w:w="2788" w:type="dxa"/>
          </w:tcPr>
          <w:p w:rsidR="00FB00D1" w:rsidRPr="00FB00D1" w:rsidRDefault="00FB00D1" w:rsidP="00FB00D1">
            <w:pPr>
              <w:rPr>
                <w:rFonts w:ascii="標楷體" w:eastAsia="標楷體" w:hAnsi="標楷體"/>
                <w:sz w:val="28"/>
                <w:szCs w:val="28"/>
              </w:rPr>
            </w:pPr>
          </w:p>
        </w:tc>
      </w:tr>
    </w:tbl>
    <w:p w:rsidR="00FB00D1" w:rsidRPr="00FB00D1" w:rsidRDefault="00FB00D1" w:rsidP="00FB00D1">
      <w:pPr>
        <w:snapToGrid w:val="0"/>
        <w:rPr>
          <w:rFonts w:ascii="標楷體" w:eastAsia="標楷體" w:hAnsi="標楷體"/>
          <w:sz w:val="16"/>
          <w:szCs w:val="16"/>
        </w:rPr>
      </w:pP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 xml:space="preserve">列席： </w:t>
      </w: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主席報告事項(略)                      記錄：</w:t>
      </w:r>
    </w:p>
    <w:p w:rsidR="00FB00D1" w:rsidRPr="00FB00D1" w:rsidRDefault="00FB00D1" w:rsidP="00FB00D1">
      <w:pPr>
        <w:numPr>
          <w:ilvl w:val="0"/>
          <w:numId w:val="34"/>
        </w:numPr>
        <w:rPr>
          <w:rFonts w:ascii="標楷體" w:eastAsia="標楷體" w:hAnsi="標楷體"/>
          <w:sz w:val="28"/>
          <w:szCs w:val="28"/>
        </w:rPr>
      </w:pPr>
      <w:r w:rsidRPr="00FB00D1">
        <w:rPr>
          <w:rFonts w:ascii="標楷體" w:eastAsia="標楷體" w:hAnsi="標楷體" w:hint="eastAsia"/>
          <w:sz w:val="28"/>
          <w:szCs w:val="28"/>
        </w:rPr>
        <w:t>協商結果：</w:t>
      </w:r>
    </w:p>
    <w:p w:rsidR="00FB00D1" w:rsidRPr="00FB00D1" w:rsidRDefault="00FB00D1" w:rsidP="00FB00D1">
      <w:pPr>
        <w:numPr>
          <w:ilvl w:val="0"/>
          <w:numId w:val="35"/>
        </w:numPr>
        <w:tabs>
          <w:tab w:val="num" w:pos="0"/>
        </w:tabs>
        <w:ind w:left="357" w:hanging="357"/>
        <w:rPr>
          <w:rFonts w:ascii="標楷體" w:eastAsia="標楷體"/>
          <w:color w:val="FFFFFF"/>
        </w:rPr>
      </w:pPr>
      <w:r w:rsidRPr="00FB00D1">
        <w:rPr>
          <w:rFonts w:ascii="標楷體" w:eastAsia="標楷體" w:hint="eastAsia"/>
          <w:color w:val="FFFFFF"/>
        </w:rPr>
        <w:t>審查結果如下：</w:t>
      </w: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FFFFFF"/>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rPr>
          <w:rFonts w:ascii="標楷體" w:eastAsia="標楷體"/>
          <w:color w:val="008000"/>
        </w:rPr>
      </w:pPr>
    </w:p>
    <w:p w:rsidR="00FB00D1" w:rsidRPr="00FB00D1" w:rsidRDefault="00FB00D1" w:rsidP="00FB00D1">
      <w:pPr>
        <w:numPr>
          <w:ilvl w:val="0"/>
          <w:numId w:val="34"/>
        </w:numPr>
        <w:snapToGrid w:val="0"/>
        <w:spacing w:line="360" w:lineRule="auto"/>
        <w:ind w:left="482" w:hanging="482"/>
        <w:rPr>
          <w:rFonts w:ascii="標楷體" w:eastAsia="標楷體" w:hAnsi="標楷體"/>
          <w:sz w:val="28"/>
          <w:szCs w:val="28"/>
        </w:rPr>
      </w:pPr>
      <w:r w:rsidRPr="00FB00D1">
        <w:rPr>
          <w:rFonts w:ascii="標楷體" w:eastAsia="標楷體" w:hAnsi="標楷體" w:hint="eastAsia"/>
          <w:sz w:val="28"/>
          <w:szCs w:val="28"/>
        </w:rPr>
        <w:t>散會</w:t>
      </w:r>
    </w:p>
    <w:p w:rsidR="00F63042" w:rsidRDefault="00F63042" w:rsidP="00AA4E1B">
      <w:pPr>
        <w:tabs>
          <w:tab w:val="right" w:pos="0"/>
          <w:tab w:val="right" w:pos="9720"/>
        </w:tabs>
        <w:ind w:right="1038"/>
        <w:jc w:val="center"/>
        <w:rPr>
          <w:rFonts w:ascii="標楷體" w:eastAsia="標楷體" w:hAnsi="標楷體"/>
          <w:color w:val="000000" w:themeColor="text1"/>
          <w:sz w:val="32"/>
          <w:szCs w:val="32"/>
        </w:rPr>
      </w:pPr>
    </w:p>
    <w:p w:rsidR="00F63042" w:rsidRDefault="00F63042" w:rsidP="00AA4E1B">
      <w:pPr>
        <w:tabs>
          <w:tab w:val="right" w:pos="0"/>
          <w:tab w:val="right" w:pos="9720"/>
        </w:tabs>
        <w:ind w:right="1038"/>
        <w:jc w:val="center"/>
        <w:rPr>
          <w:rFonts w:ascii="標楷體" w:eastAsia="標楷體" w:hAnsi="標楷體"/>
          <w:color w:val="000000" w:themeColor="text1"/>
          <w:sz w:val="32"/>
          <w:szCs w:val="32"/>
        </w:rPr>
      </w:pPr>
    </w:p>
    <w:p w:rsidR="00F63042" w:rsidRPr="00F63042" w:rsidRDefault="00F63042" w:rsidP="00F63042">
      <w:pPr>
        <w:snapToGrid w:val="0"/>
        <w:jc w:val="center"/>
        <w:rPr>
          <w:rFonts w:ascii="標楷體" w:eastAsia="標楷體" w:hAnsi="標楷體"/>
          <w:color w:val="333333"/>
          <w:sz w:val="32"/>
          <w:szCs w:val="32"/>
        </w:rPr>
      </w:pPr>
      <w:r w:rsidRPr="00F63042">
        <w:rPr>
          <w:rFonts w:ascii="標楷體" w:eastAsia="標楷體" w:hAnsi="標楷體" w:hint="eastAsia"/>
          <w:color w:val="333333"/>
          <w:sz w:val="32"/>
          <w:szCs w:val="32"/>
        </w:rPr>
        <w:t>表2-11  國立臺北商業大學科研採購</w:t>
      </w:r>
    </w:p>
    <w:p w:rsidR="00F63042" w:rsidRPr="00F63042" w:rsidRDefault="00F63042" w:rsidP="00F63042">
      <w:pPr>
        <w:snapToGrid w:val="0"/>
        <w:jc w:val="center"/>
        <w:rPr>
          <w:rFonts w:ascii="標楷體" w:eastAsia="標楷體"/>
          <w:sz w:val="32"/>
          <w:szCs w:val="20"/>
        </w:rPr>
      </w:pPr>
      <w:r w:rsidRPr="00F63042">
        <w:rPr>
          <w:rFonts w:ascii="標楷體" w:eastAsia="標楷體" w:hint="eastAsia"/>
          <w:sz w:val="32"/>
          <w:szCs w:val="20"/>
        </w:rPr>
        <w:t xml:space="preserve"> </w:t>
      </w:r>
      <w:r w:rsidRPr="00F63042">
        <w:rPr>
          <w:rFonts w:ascii="標楷體" w:eastAsia="標楷體" w:hint="eastAsia"/>
          <w:sz w:val="32"/>
          <w:szCs w:val="20"/>
          <w:u w:val="single"/>
        </w:rPr>
        <w:t>開標/議價/決標/流標/廢標紀錄</w:t>
      </w:r>
    </w:p>
    <w:p w:rsidR="00F63042" w:rsidRPr="00F63042" w:rsidRDefault="00F63042" w:rsidP="00F63042">
      <w:pPr>
        <w:spacing w:line="400" w:lineRule="exact"/>
        <w:jc w:val="both"/>
        <w:rPr>
          <w:rFonts w:ascii="標楷體" w:eastAsia="標楷體"/>
          <w:szCs w:val="20"/>
        </w:rPr>
      </w:pPr>
      <w:r w:rsidRPr="00F63042">
        <w:rPr>
          <w:rFonts w:ascii="標楷體" w:eastAsia="標楷體" w:hint="eastAsia"/>
          <w:szCs w:val="20"/>
        </w:rPr>
        <w:t xml:space="preserve">時間：   年   月   日   午   時   分             地點：   </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68"/>
        <w:gridCol w:w="1176"/>
        <w:gridCol w:w="1596"/>
        <w:gridCol w:w="468"/>
        <w:gridCol w:w="600"/>
        <w:gridCol w:w="528"/>
        <w:gridCol w:w="72"/>
        <w:gridCol w:w="600"/>
        <w:gridCol w:w="80"/>
        <w:gridCol w:w="844"/>
        <w:gridCol w:w="1716"/>
      </w:tblGrid>
      <w:tr w:rsidR="00F63042" w:rsidRPr="00F63042" w:rsidTr="00FB101C">
        <w:trPr>
          <w:cantSplit/>
          <w:trHeight w:val="384"/>
        </w:trPr>
        <w:tc>
          <w:tcPr>
            <w:tcW w:w="2068" w:type="dxa"/>
            <w:tcBorders>
              <w:top w:val="single" w:sz="12"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案號</w:t>
            </w:r>
          </w:p>
        </w:tc>
        <w:tc>
          <w:tcPr>
            <w:tcW w:w="3840" w:type="dxa"/>
            <w:gridSpan w:val="4"/>
            <w:tcBorders>
              <w:top w:val="single" w:sz="12"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280" w:type="dxa"/>
            <w:gridSpan w:val="4"/>
            <w:tcBorders>
              <w:top w:val="single" w:sz="12" w:space="0" w:color="auto"/>
              <w:left w:val="single" w:sz="6" w:space="0" w:color="auto"/>
              <w:bottom w:val="nil"/>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開標次別</w:t>
            </w:r>
          </w:p>
        </w:tc>
        <w:tc>
          <w:tcPr>
            <w:tcW w:w="2560" w:type="dxa"/>
            <w:gridSpan w:val="2"/>
            <w:tcBorders>
              <w:top w:val="single" w:sz="12"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46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標的名稱及數量摘要</w:t>
            </w:r>
          </w:p>
        </w:tc>
        <w:tc>
          <w:tcPr>
            <w:tcW w:w="3840" w:type="dxa"/>
            <w:gridSpan w:val="4"/>
            <w:tcBorders>
              <w:top w:val="single" w:sz="6" w:space="0" w:color="auto"/>
              <w:left w:val="single" w:sz="6" w:space="0" w:color="auto"/>
              <w:bottom w:val="single" w:sz="6" w:space="0" w:color="auto"/>
              <w:right w:val="nil"/>
            </w:tcBorders>
          </w:tcPr>
          <w:p w:rsidR="00F63042" w:rsidRPr="00F63042" w:rsidRDefault="00F63042" w:rsidP="00F63042">
            <w:pPr>
              <w:spacing w:line="240" w:lineRule="exact"/>
              <w:rPr>
                <w:rFonts w:ascii="標楷體" w:eastAsia="標楷體"/>
                <w:sz w:val="28"/>
                <w:szCs w:val="20"/>
              </w:rPr>
            </w:pPr>
          </w:p>
        </w:tc>
        <w:tc>
          <w:tcPr>
            <w:tcW w:w="1280" w:type="dxa"/>
            <w:gridSpan w:val="4"/>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招標方式</w:t>
            </w:r>
          </w:p>
        </w:tc>
        <w:tc>
          <w:tcPr>
            <w:tcW w:w="2560" w:type="dxa"/>
            <w:gridSpan w:val="2"/>
            <w:tcBorders>
              <w:top w:val="single" w:sz="6" w:space="0" w:color="auto"/>
              <w:left w:val="nil"/>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46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刊登政府採購公報日期</w:t>
            </w:r>
          </w:p>
        </w:tc>
        <w:tc>
          <w:tcPr>
            <w:tcW w:w="3840" w:type="dxa"/>
            <w:gridSpan w:val="4"/>
            <w:tcBorders>
              <w:top w:val="single" w:sz="6" w:space="0" w:color="auto"/>
              <w:left w:val="single" w:sz="6" w:space="0" w:color="auto"/>
              <w:bottom w:val="single" w:sz="6" w:space="0" w:color="auto"/>
              <w:right w:val="nil"/>
            </w:tcBorders>
          </w:tcPr>
          <w:p w:rsidR="00F63042" w:rsidRPr="00F63042" w:rsidRDefault="00F63042" w:rsidP="00F63042">
            <w:pPr>
              <w:spacing w:line="240" w:lineRule="exact"/>
              <w:rPr>
                <w:rFonts w:ascii="標楷體" w:eastAsia="標楷體"/>
                <w:sz w:val="28"/>
                <w:szCs w:val="20"/>
              </w:rPr>
            </w:pPr>
          </w:p>
        </w:tc>
        <w:tc>
          <w:tcPr>
            <w:tcW w:w="1280"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上網日期</w:t>
            </w:r>
          </w:p>
        </w:tc>
        <w:tc>
          <w:tcPr>
            <w:tcW w:w="2560" w:type="dxa"/>
            <w:gridSpan w:val="2"/>
            <w:tcBorders>
              <w:top w:val="single" w:sz="6" w:space="0" w:color="auto"/>
              <w:left w:val="nil"/>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8"/>
                <w:szCs w:val="20"/>
              </w:rPr>
            </w:pPr>
            <w:r w:rsidRPr="00F63042">
              <w:rPr>
                <w:rFonts w:ascii="標楷體" w:eastAsia="標楷體" w:hint="eastAsia"/>
                <w:sz w:val="28"/>
                <w:szCs w:val="20"/>
              </w:rPr>
              <w:t>投標廠商</w:t>
            </w:r>
          </w:p>
        </w:tc>
        <w:tc>
          <w:tcPr>
            <w:tcW w:w="1176" w:type="dxa"/>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center"/>
              <w:rPr>
                <w:rFonts w:ascii="標楷體" w:eastAsia="標楷體"/>
                <w:sz w:val="28"/>
                <w:szCs w:val="20"/>
              </w:rPr>
            </w:pPr>
            <w:r w:rsidRPr="00F63042">
              <w:rPr>
                <w:rFonts w:ascii="標楷體" w:eastAsia="標楷體" w:hint="eastAsia"/>
                <w:sz w:val="28"/>
                <w:szCs w:val="20"/>
              </w:rPr>
              <w:t>標價</w:t>
            </w:r>
          </w:p>
        </w:tc>
        <w:tc>
          <w:tcPr>
            <w:tcW w:w="1596" w:type="dxa"/>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2"/>
                <w:szCs w:val="20"/>
              </w:rPr>
            </w:pPr>
            <w:r w:rsidRPr="00F63042">
              <w:rPr>
                <w:rFonts w:ascii="標楷體" w:eastAsia="標楷體" w:hint="eastAsia"/>
                <w:sz w:val="22"/>
                <w:szCs w:val="20"/>
              </w:rPr>
              <w:t>優先減價後之標價</w:t>
            </w:r>
          </w:p>
        </w:tc>
        <w:tc>
          <w:tcPr>
            <w:tcW w:w="1596" w:type="dxa"/>
            <w:gridSpan w:val="3"/>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2"/>
                <w:szCs w:val="20"/>
              </w:rPr>
            </w:pPr>
            <w:r w:rsidRPr="00F63042">
              <w:rPr>
                <w:rFonts w:ascii="標楷體" w:eastAsia="標楷體" w:hint="eastAsia"/>
                <w:sz w:val="22"/>
                <w:szCs w:val="20"/>
              </w:rPr>
              <w:t>第1次比減價格後之標價</w:t>
            </w:r>
          </w:p>
        </w:tc>
        <w:tc>
          <w:tcPr>
            <w:tcW w:w="1596" w:type="dxa"/>
            <w:gridSpan w:val="4"/>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2"/>
                <w:szCs w:val="20"/>
              </w:rPr>
            </w:pPr>
            <w:r w:rsidRPr="00F63042">
              <w:rPr>
                <w:rFonts w:ascii="標楷體" w:eastAsia="標楷體" w:hint="eastAsia"/>
                <w:sz w:val="22"/>
                <w:szCs w:val="20"/>
              </w:rPr>
              <w:t>第2次比減價格後之標價</w:t>
            </w:r>
          </w:p>
        </w:tc>
        <w:tc>
          <w:tcPr>
            <w:tcW w:w="1716" w:type="dxa"/>
            <w:tcBorders>
              <w:top w:val="single" w:sz="6" w:space="0" w:color="auto"/>
              <w:left w:val="single" w:sz="6" w:space="0" w:color="auto"/>
              <w:bottom w:val="single" w:sz="6" w:space="0" w:color="auto"/>
              <w:right w:val="single" w:sz="12" w:space="0" w:color="auto"/>
            </w:tcBorders>
            <w:vAlign w:val="center"/>
          </w:tcPr>
          <w:p w:rsidR="00F63042" w:rsidRPr="00F63042" w:rsidRDefault="00F63042" w:rsidP="00F63042">
            <w:pPr>
              <w:spacing w:line="240" w:lineRule="exact"/>
              <w:jc w:val="both"/>
              <w:rPr>
                <w:rFonts w:ascii="標楷體" w:eastAsia="標楷體"/>
                <w:sz w:val="22"/>
                <w:szCs w:val="20"/>
              </w:rPr>
            </w:pPr>
            <w:r w:rsidRPr="00F63042">
              <w:rPr>
                <w:rFonts w:ascii="標楷體" w:eastAsia="標楷體" w:hint="eastAsia"/>
                <w:sz w:val="22"/>
                <w:szCs w:val="20"/>
              </w:rPr>
              <w:t>第3次比減價格後之標價</w:t>
            </w: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c>
          <w:tcPr>
            <w:tcW w:w="2068" w:type="dxa"/>
            <w:tcBorders>
              <w:top w:val="single" w:sz="6" w:space="0" w:color="auto"/>
              <w:left w:val="single" w:sz="12"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17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3"/>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596" w:type="dxa"/>
            <w:gridSpan w:val="4"/>
            <w:tcBorders>
              <w:top w:val="single" w:sz="6" w:space="0" w:color="auto"/>
              <w:left w:val="single" w:sz="6" w:space="0" w:color="auto"/>
              <w:bottom w:val="single" w:sz="6" w:space="0" w:color="auto"/>
              <w:right w:val="single" w:sz="6" w:space="0" w:color="auto"/>
            </w:tcBorders>
          </w:tcPr>
          <w:p w:rsidR="00F63042" w:rsidRPr="00F63042" w:rsidRDefault="00F63042" w:rsidP="00F63042">
            <w:pPr>
              <w:spacing w:line="240" w:lineRule="exact"/>
              <w:rPr>
                <w:rFonts w:ascii="標楷體" w:eastAsia="標楷體"/>
                <w:sz w:val="28"/>
                <w:szCs w:val="20"/>
              </w:rPr>
            </w:pPr>
          </w:p>
        </w:tc>
        <w:tc>
          <w:tcPr>
            <w:tcW w:w="1716" w:type="dxa"/>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280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審標結果</w:t>
            </w:r>
          </w:p>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/流標原因</w:t>
            </w:r>
          </w:p>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/廢標原因</w:t>
            </w:r>
          </w:p>
        </w:tc>
        <w:tc>
          <w:tcPr>
            <w:tcW w:w="7680" w:type="dxa"/>
            <w:gridSpan w:val="10"/>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ind w:left="397" w:hanging="397"/>
              <w:rPr>
                <w:rFonts w:ascii="標楷體" w:eastAsia="標楷體"/>
                <w:sz w:val="20"/>
                <w:szCs w:val="20"/>
              </w:rPr>
            </w:pPr>
            <w:r w:rsidRPr="00F63042">
              <w:rPr>
                <w:rFonts w:ascii="標楷體" w:eastAsia="標楷體" w:hint="eastAsia"/>
                <w:sz w:val="20"/>
                <w:szCs w:val="20"/>
              </w:rPr>
              <w:t>一、本案投標廠商計</w:t>
            </w:r>
            <w:r w:rsidRPr="00F63042">
              <w:rPr>
                <w:rFonts w:ascii="標楷體" w:eastAsia="標楷體" w:hint="eastAsia"/>
                <w:sz w:val="20"/>
                <w:szCs w:val="20"/>
                <w:u w:val="single"/>
              </w:rPr>
              <w:t xml:space="preserve">   </w:t>
            </w:r>
            <w:r w:rsidRPr="00F63042">
              <w:rPr>
                <w:rFonts w:ascii="標楷體" w:eastAsia="標楷體" w:hint="eastAsia"/>
                <w:sz w:val="20"/>
                <w:szCs w:val="20"/>
              </w:rPr>
              <w:t>家，開標前合格投標廠商計</w:t>
            </w:r>
            <w:r w:rsidRPr="00F63042">
              <w:rPr>
                <w:rFonts w:ascii="標楷體" w:eastAsia="標楷體" w:hint="eastAsia"/>
                <w:sz w:val="20"/>
                <w:szCs w:val="20"/>
                <w:u w:val="single"/>
              </w:rPr>
              <w:t xml:space="preserve">   </w:t>
            </w:r>
            <w:r w:rsidRPr="00F63042">
              <w:rPr>
                <w:rFonts w:ascii="標楷體" w:eastAsia="標楷體" w:hint="eastAsia"/>
                <w:sz w:val="20"/>
                <w:szCs w:val="20"/>
              </w:rPr>
              <w:t>家，審標結果</w:t>
            </w:r>
            <w:r w:rsidRPr="00F63042">
              <w:rPr>
                <w:rFonts w:ascii="標楷體" w:eastAsia="標楷體" w:hint="eastAsia"/>
                <w:sz w:val="20"/>
                <w:szCs w:val="20"/>
                <w:u w:val="single"/>
              </w:rPr>
              <w:t xml:space="preserve">   </w:t>
            </w:r>
            <w:r w:rsidRPr="00F63042">
              <w:rPr>
                <w:rFonts w:ascii="標楷體" w:eastAsia="標楷體" w:hint="eastAsia"/>
                <w:sz w:val="20"/>
                <w:szCs w:val="20"/>
              </w:rPr>
              <w:t>家符合招標文件規定，其餘</w:t>
            </w:r>
            <w:r w:rsidRPr="00F63042">
              <w:rPr>
                <w:rFonts w:ascii="標楷體" w:eastAsia="標楷體" w:hint="eastAsia"/>
                <w:sz w:val="20"/>
                <w:szCs w:val="20"/>
                <w:u w:val="single"/>
              </w:rPr>
              <w:t xml:space="preserve">   </w:t>
            </w:r>
            <w:r w:rsidRPr="00F63042">
              <w:rPr>
                <w:rFonts w:ascii="標楷體" w:eastAsia="標楷體" w:hint="eastAsia"/>
                <w:sz w:val="20"/>
                <w:szCs w:val="20"/>
              </w:rPr>
              <w:t>家不合格。</w:t>
            </w:r>
          </w:p>
          <w:p w:rsidR="00F63042" w:rsidRPr="00F63042" w:rsidRDefault="00F63042" w:rsidP="00F63042">
            <w:pPr>
              <w:spacing w:line="240" w:lineRule="exact"/>
              <w:ind w:left="397" w:hanging="397"/>
              <w:rPr>
                <w:rFonts w:ascii="標楷體" w:eastAsia="標楷體"/>
                <w:sz w:val="20"/>
                <w:szCs w:val="20"/>
              </w:rPr>
            </w:pPr>
            <w:r w:rsidRPr="00F63042">
              <w:rPr>
                <w:rFonts w:ascii="標楷體" w:eastAsia="標楷體" w:hint="eastAsia"/>
                <w:sz w:val="20"/>
                <w:szCs w:val="20"/>
              </w:rPr>
              <w:t>二、</w:t>
            </w:r>
            <w:r w:rsidRPr="00F63042">
              <w:rPr>
                <w:rFonts w:ascii="標楷體" w:eastAsia="標楷體" w:hint="eastAsia"/>
                <w:sz w:val="20"/>
                <w:szCs w:val="20"/>
                <w:u w:val="single"/>
              </w:rPr>
              <w:t xml:space="preserve">             </w:t>
            </w:r>
            <w:r w:rsidRPr="00F63042">
              <w:rPr>
                <w:rFonts w:ascii="標楷體" w:eastAsia="標楷體" w:hint="eastAsia"/>
                <w:sz w:val="20"/>
                <w:szCs w:val="20"/>
              </w:rPr>
              <w:t>公司報價（減價後）新臺幣（下同）</w:t>
            </w:r>
            <w:r w:rsidRPr="00F63042">
              <w:rPr>
                <w:rFonts w:ascii="標楷體" w:eastAsia="標楷體" w:hint="eastAsia"/>
                <w:sz w:val="20"/>
                <w:szCs w:val="20"/>
                <w:u w:val="single"/>
              </w:rPr>
              <w:t xml:space="preserve">              </w:t>
            </w:r>
            <w:r w:rsidRPr="00F63042">
              <w:rPr>
                <w:rFonts w:ascii="標楷體" w:eastAsia="標楷體" w:hint="eastAsia"/>
                <w:sz w:val="20"/>
                <w:szCs w:val="20"/>
              </w:rPr>
              <w:t>元整最低，且在底價</w:t>
            </w:r>
            <w:r w:rsidRPr="00F63042">
              <w:rPr>
                <w:rFonts w:ascii="標楷體" w:eastAsia="標楷體" w:hint="eastAsia"/>
                <w:sz w:val="20"/>
                <w:szCs w:val="20"/>
                <w:u w:val="single"/>
              </w:rPr>
              <w:t xml:space="preserve">             </w:t>
            </w:r>
            <w:r w:rsidRPr="00F63042">
              <w:rPr>
                <w:rFonts w:ascii="標楷體" w:eastAsia="標楷體" w:hint="eastAsia"/>
                <w:sz w:val="20"/>
                <w:szCs w:val="20"/>
              </w:rPr>
              <w:t>元整以內，經主持人當場</w:t>
            </w:r>
            <w:r w:rsidRPr="00F63042">
              <w:rPr>
                <w:rFonts w:ascii="標楷體" w:eastAsia="標楷體" w:hint="eastAsia"/>
                <w:sz w:val="20"/>
                <w:szCs w:val="20"/>
                <w:u w:val="single"/>
              </w:rPr>
              <w:t>依本校科學技術研究發展採購作業要點第10點第1項第1款</w:t>
            </w:r>
            <w:r w:rsidRPr="00F63042">
              <w:rPr>
                <w:rFonts w:ascii="標楷體" w:eastAsia="標楷體" w:hint="eastAsia"/>
                <w:sz w:val="20"/>
                <w:szCs w:val="20"/>
              </w:rPr>
              <w:t>宣布決標。</w:t>
            </w:r>
          </w:p>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三、□投標廠商未達     家，經主持人當場宣布流標。</w:t>
            </w:r>
          </w:p>
          <w:p w:rsidR="00F63042" w:rsidRPr="00F63042" w:rsidRDefault="00F63042" w:rsidP="00F63042">
            <w:pPr>
              <w:spacing w:line="240" w:lineRule="exact"/>
              <w:rPr>
                <w:rFonts w:ascii="標楷體" w:eastAsia="標楷體"/>
                <w:sz w:val="20"/>
                <w:szCs w:val="20"/>
              </w:rPr>
            </w:pPr>
            <w:r w:rsidRPr="00F63042">
              <w:rPr>
                <w:rFonts w:ascii="標楷體" w:eastAsia="標楷體" w:hint="eastAsia"/>
                <w:sz w:val="20"/>
                <w:szCs w:val="20"/>
              </w:rPr>
              <w:t>四、□開標後經審標結果，無得為決標對象之廠商，經主持人當場宣布廢標。</w:t>
            </w:r>
          </w:p>
          <w:p w:rsidR="00F63042" w:rsidRPr="00F63042" w:rsidRDefault="00F63042" w:rsidP="00F63042">
            <w:pPr>
              <w:spacing w:line="240" w:lineRule="exact"/>
              <w:ind w:left="225" w:hanging="227"/>
              <w:rPr>
                <w:rFonts w:ascii="標楷體" w:eastAsia="標楷體"/>
                <w:sz w:val="20"/>
                <w:szCs w:val="20"/>
              </w:rPr>
            </w:pPr>
            <w:r w:rsidRPr="00F63042">
              <w:rPr>
                <w:rFonts w:ascii="標楷體" w:eastAsia="標楷體" w:hint="eastAsia"/>
                <w:sz w:val="20"/>
                <w:szCs w:val="20"/>
              </w:rPr>
              <w:t>五、其他：</w:t>
            </w:r>
          </w:p>
        </w:tc>
      </w:tr>
      <w:tr w:rsidR="00F63042" w:rsidRPr="00F63042" w:rsidTr="00FB101C">
        <w:trPr>
          <w:cantSplit/>
          <w:trHeight w:val="422"/>
        </w:trPr>
        <w:tc>
          <w:tcPr>
            <w:tcW w:w="2068" w:type="dxa"/>
            <w:vMerge w:val="restart"/>
            <w:tcBorders>
              <w:top w:val="single" w:sz="6" w:space="0" w:color="auto"/>
              <w:left w:val="single" w:sz="12"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決標原則、得標廠商及決標金額</w:t>
            </w:r>
          </w:p>
        </w:tc>
        <w:tc>
          <w:tcPr>
            <w:tcW w:w="5040" w:type="dxa"/>
            <w:gridSpan w:val="7"/>
            <w:vMerge w:val="restart"/>
            <w:tcBorders>
              <w:top w:val="single" w:sz="6" w:space="0" w:color="auto"/>
              <w:left w:val="single" w:sz="6" w:space="0" w:color="auto"/>
              <w:right w:val="nil"/>
            </w:tcBorders>
          </w:tcPr>
          <w:p w:rsidR="00F63042" w:rsidRPr="00F63042" w:rsidRDefault="00F63042" w:rsidP="00F63042">
            <w:pPr>
              <w:spacing w:line="240" w:lineRule="exact"/>
              <w:ind w:left="1050" w:hangingChars="525" w:hanging="1050"/>
              <w:jc w:val="both"/>
              <w:rPr>
                <w:rFonts w:ascii="標楷體" w:eastAsia="標楷體"/>
                <w:sz w:val="20"/>
                <w:szCs w:val="20"/>
              </w:rPr>
            </w:pPr>
            <w:r w:rsidRPr="00F63042">
              <w:rPr>
                <w:rFonts w:ascii="標楷體" w:eastAsia="標楷體" w:hint="eastAsia"/>
                <w:sz w:val="20"/>
                <w:szCs w:val="20"/>
              </w:rPr>
              <w:t>決標原則：</w:t>
            </w:r>
            <w:r w:rsidRPr="00F63042">
              <w:rPr>
                <w:rFonts w:ascii="標楷體" w:eastAsia="標楷體" w:hint="eastAsia"/>
                <w:sz w:val="20"/>
                <w:szCs w:val="20"/>
                <w:u w:val="single"/>
              </w:rPr>
              <w:t>依本校科學技術研究發展採購作業要點第10點第1項第1款</w:t>
            </w:r>
          </w:p>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20"/>
                <w:szCs w:val="20"/>
              </w:rPr>
              <w:t>得標廠商：</w:t>
            </w:r>
          </w:p>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20"/>
                <w:szCs w:val="20"/>
              </w:rPr>
              <w:t>決標金額：                             （中文大寫）</w:t>
            </w:r>
          </w:p>
          <w:p w:rsidR="00F63042" w:rsidRPr="00F63042" w:rsidRDefault="00F63042" w:rsidP="00F63042">
            <w:pPr>
              <w:spacing w:line="240" w:lineRule="exact"/>
              <w:jc w:val="both"/>
              <w:rPr>
                <w:rFonts w:ascii="標楷體" w:eastAsia="標楷體"/>
                <w:sz w:val="16"/>
                <w:szCs w:val="20"/>
              </w:rPr>
            </w:pPr>
            <w:r w:rsidRPr="00F63042">
              <w:rPr>
                <w:rFonts w:ascii="標楷體" w:eastAsia="標楷體" w:hint="eastAsia"/>
                <w:sz w:val="20"/>
                <w:szCs w:val="20"/>
              </w:rPr>
              <w:t>其他：</w:t>
            </w:r>
          </w:p>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16"/>
                <w:szCs w:val="20"/>
              </w:rPr>
              <w:t>（超底價決標時須另註明超底價之金額、比率及必須決標之緊急情事）</w:t>
            </w:r>
          </w:p>
        </w:tc>
        <w:tc>
          <w:tcPr>
            <w:tcW w:w="2640" w:type="dxa"/>
            <w:gridSpan w:val="3"/>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both"/>
              <w:rPr>
                <w:rFonts w:ascii="標楷體" w:eastAsia="標楷體"/>
                <w:sz w:val="20"/>
                <w:szCs w:val="20"/>
              </w:rPr>
            </w:pPr>
            <w:r w:rsidRPr="00F63042">
              <w:rPr>
                <w:rFonts w:ascii="標楷體" w:eastAsia="標楷體" w:hint="eastAsia"/>
                <w:sz w:val="20"/>
                <w:szCs w:val="20"/>
              </w:rPr>
              <w:t>得標廠商代表簽名(或蓋章)</w:t>
            </w:r>
          </w:p>
        </w:tc>
      </w:tr>
      <w:tr w:rsidR="00F63042" w:rsidRPr="00F63042" w:rsidTr="00FB101C">
        <w:trPr>
          <w:cantSplit/>
          <w:trHeight w:val="888"/>
        </w:trPr>
        <w:tc>
          <w:tcPr>
            <w:tcW w:w="2068" w:type="dxa"/>
            <w:vMerge/>
            <w:tcBorders>
              <w:left w:val="single" w:sz="12" w:space="0" w:color="auto"/>
              <w:bottom w:val="nil"/>
              <w:right w:val="single" w:sz="6" w:space="0" w:color="auto"/>
            </w:tcBorders>
            <w:vAlign w:val="center"/>
          </w:tcPr>
          <w:p w:rsidR="00F63042" w:rsidRPr="00F63042" w:rsidRDefault="00F63042" w:rsidP="00F63042">
            <w:pPr>
              <w:spacing w:line="240" w:lineRule="exact"/>
              <w:rPr>
                <w:rFonts w:ascii="標楷體" w:eastAsia="標楷體"/>
                <w:sz w:val="28"/>
                <w:szCs w:val="20"/>
              </w:rPr>
            </w:pPr>
          </w:p>
        </w:tc>
        <w:tc>
          <w:tcPr>
            <w:tcW w:w="5040" w:type="dxa"/>
            <w:gridSpan w:val="7"/>
            <w:vMerge/>
            <w:tcBorders>
              <w:left w:val="single" w:sz="6" w:space="0" w:color="auto"/>
              <w:bottom w:val="single" w:sz="6" w:space="0" w:color="auto"/>
              <w:right w:val="nil"/>
            </w:tcBorders>
          </w:tcPr>
          <w:p w:rsidR="00F63042" w:rsidRPr="00F63042" w:rsidRDefault="00F63042" w:rsidP="00F63042">
            <w:pPr>
              <w:spacing w:line="240" w:lineRule="exact"/>
              <w:jc w:val="both"/>
              <w:rPr>
                <w:rFonts w:ascii="標楷體" w:eastAsia="標楷體"/>
                <w:sz w:val="16"/>
                <w:szCs w:val="20"/>
              </w:rPr>
            </w:pPr>
          </w:p>
        </w:tc>
        <w:tc>
          <w:tcPr>
            <w:tcW w:w="2640" w:type="dxa"/>
            <w:gridSpan w:val="3"/>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ind w:left="57" w:right="57"/>
              <w:jc w:val="both"/>
              <w:rPr>
                <w:rFonts w:ascii="標楷體" w:eastAsia="標楷體"/>
                <w:sz w:val="20"/>
                <w:szCs w:val="20"/>
              </w:rPr>
            </w:pPr>
          </w:p>
          <w:p w:rsidR="00F63042" w:rsidRPr="00F63042" w:rsidRDefault="00F63042" w:rsidP="00F63042">
            <w:pPr>
              <w:spacing w:line="240" w:lineRule="exact"/>
              <w:ind w:right="-113"/>
              <w:rPr>
                <w:rFonts w:ascii="標楷體" w:eastAsia="標楷體"/>
                <w:sz w:val="14"/>
                <w:szCs w:val="20"/>
              </w:rPr>
            </w:pPr>
            <w:r w:rsidRPr="00F63042">
              <w:rPr>
                <w:rFonts w:ascii="標楷體" w:eastAsia="標楷體" w:hint="eastAsia"/>
                <w:sz w:val="14"/>
                <w:szCs w:val="20"/>
              </w:rPr>
              <w:t>（不通知投標廠商到場者，免簽名或蓋章）</w:t>
            </w:r>
          </w:p>
        </w:tc>
      </w:tr>
      <w:tr w:rsidR="00F63042" w:rsidRPr="00F63042" w:rsidTr="00FB101C">
        <w:trPr>
          <w:cantSplit/>
          <w:trHeight w:val="796"/>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決標過程</w:t>
            </w:r>
          </w:p>
        </w:tc>
        <w:tc>
          <w:tcPr>
            <w:tcW w:w="7680" w:type="dxa"/>
            <w:gridSpan w:val="10"/>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right"/>
              <w:rPr>
                <w:rFonts w:ascii="標楷體" w:eastAsia="標楷體"/>
                <w:sz w:val="26"/>
                <w:szCs w:val="20"/>
              </w:rPr>
            </w:pPr>
            <w:r w:rsidRPr="00F63042">
              <w:rPr>
                <w:rFonts w:ascii="標楷體" w:eastAsia="標楷體" w:hint="eastAsia"/>
                <w:sz w:val="16"/>
                <w:szCs w:val="20"/>
              </w:rPr>
              <w:t>（註明減價/比減價格/超底價決標/協商/綜合評選之過程）</w:t>
            </w:r>
          </w:p>
        </w:tc>
      </w:tr>
      <w:tr w:rsidR="00F63042" w:rsidRPr="00F63042" w:rsidTr="00FB101C">
        <w:trPr>
          <w:cantSplit/>
          <w:trHeight w:val="836"/>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異議或申訴事件</w:t>
            </w:r>
          </w:p>
        </w:tc>
        <w:tc>
          <w:tcPr>
            <w:tcW w:w="7680" w:type="dxa"/>
            <w:gridSpan w:val="10"/>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（註明尚未解決之異議或申訴事件之處理情形）</w:t>
            </w:r>
          </w:p>
        </w:tc>
      </w:tr>
      <w:tr w:rsidR="00F63042" w:rsidRPr="00F63042" w:rsidTr="00FB101C">
        <w:trPr>
          <w:cantSplit/>
          <w:trHeight w:val="618"/>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rPr>
                <w:rFonts w:ascii="標楷體" w:eastAsia="標楷體"/>
                <w:sz w:val="28"/>
                <w:szCs w:val="20"/>
              </w:rPr>
            </w:pPr>
            <w:r w:rsidRPr="00F63042">
              <w:rPr>
                <w:rFonts w:ascii="標楷體" w:eastAsia="標楷體" w:hint="eastAsia"/>
                <w:sz w:val="28"/>
                <w:szCs w:val="20"/>
              </w:rPr>
              <w:t>備註</w:t>
            </w:r>
          </w:p>
        </w:tc>
        <w:tc>
          <w:tcPr>
            <w:tcW w:w="7680" w:type="dxa"/>
            <w:gridSpan w:val="10"/>
            <w:tcBorders>
              <w:top w:val="single" w:sz="6" w:space="0" w:color="auto"/>
              <w:left w:val="single" w:sz="6" w:space="0" w:color="auto"/>
              <w:bottom w:val="single" w:sz="6" w:space="0" w:color="auto"/>
              <w:right w:val="single" w:sz="12" w:space="0" w:color="auto"/>
            </w:tcBorders>
          </w:tcPr>
          <w:p w:rsidR="00F63042" w:rsidRPr="00F63042" w:rsidRDefault="00F63042" w:rsidP="00F63042">
            <w:pPr>
              <w:spacing w:line="240" w:lineRule="exact"/>
              <w:rPr>
                <w:rFonts w:ascii="標楷體" w:eastAsia="標楷體"/>
                <w:sz w:val="28"/>
                <w:szCs w:val="20"/>
              </w:rPr>
            </w:pPr>
          </w:p>
        </w:tc>
      </w:tr>
      <w:tr w:rsidR="00F63042" w:rsidRPr="00F63042" w:rsidTr="00FB101C">
        <w:trPr>
          <w:cantSplit/>
          <w:trHeight w:val="600"/>
        </w:trPr>
        <w:tc>
          <w:tcPr>
            <w:tcW w:w="2068" w:type="dxa"/>
            <w:tcBorders>
              <w:top w:val="single" w:sz="6" w:space="0" w:color="auto"/>
              <w:left w:val="single" w:sz="12" w:space="0" w:color="auto"/>
              <w:bottom w:val="single" w:sz="6" w:space="0" w:color="auto"/>
              <w:right w:val="single" w:sz="6" w:space="0" w:color="auto"/>
            </w:tcBorders>
            <w:vAlign w:val="center"/>
          </w:tcPr>
          <w:p w:rsidR="00F63042" w:rsidRPr="00F63042" w:rsidRDefault="00F63042" w:rsidP="00F63042">
            <w:pPr>
              <w:spacing w:line="240" w:lineRule="exact"/>
              <w:jc w:val="both"/>
              <w:rPr>
                <w:rFonts w:ascii="標楷體" w:eastAsia="標楷體"/>
                <w:sz w:val="28"/>
                <w:szCs w:val="20"/>
              </w:rPr>
            </w:pPr>
            <w:r w:rsidRPr="00F63042">
              <w:rPr>
                <w:rFonts w:ascii="標楷體" w:eastAsia="標楷體" w:hint="eastAsia"/>
                <w:sz w:val="28"/>
                <w:szCs w:val="20"/>
              </w:rPr>
              <w:t>記錄</w:t>
            </w:r>
          </w:p>
        </w:tc>
        <w:tc>
          <w:tcPr>
            <w:tcW w:w="3240" w:type="dxa"/>
            <w:gridSpan w:val="3"/>
            <w:tcBorders>
              <w:top w:val="single" w:sz="6" w:space="0" w:color="auto"/>
              <w:left w:val="single" w:sz="6" w:space="0" w:color="auto"/>
              <w:bottom w:val="single" w:sz="6" w:space="0" w:color="auto"/>
              <w:right w:val="single" w:sz="6"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c>
          <w:tcPr>
            <w:tcW w:w="1200" w:type="dxa"/>
            <w:gridSpan w:val="3"/>
            <w:tcBorders>
              <w:top w:val="single" w:sz="6" w:space="0" w:color="auto"/>
              <w:left w:val="single" w:sz="6" w:space="0" w:color="auto"/>
              <w:bottom w:val="single" w:sz="6" w:space="0" w:color="auto"/>
              <w:right w:val="single" w:sz="6" w:space="0" w:color="auto"/>
            </w:tcBorders>
            <w:vAlign w:val="center"/>
          </w:tcPr>
          <w:p w:rsidR="00F63042" w:rsidRPr="00F63042" w:rsidRDefault="00F63042" w:rsidP="00F63042">
            <w:pPr>
              <w:spacing w:line="240" w:lineRule="exact"/>
              <w:jc w:val="center"/>
              <w:rPr>
                <w:rFonts w:ascii="標楷體" w:eastAsia="標楷體"/>
                <w:sz w:val="28"/>
                <w:szCs w:val="20"/>
              </w:rPr>
            </w:pPr>
            <w:r w:rsidRPr="00F63042">
              <w:rPr>
                <w:rFonts w:ascii="標楷體" w:eastAsia="標楷體" w:hint="eastAsia"/>
                <w:sz w:val="28"/>
                <w:szCs w:val="20"/>
              </w:rPr>
              <w:t>監辦人員</w:t>
            </w:r>
          </w:p>
        </w:tc>
        <w:tc>
          <w:tcPr>
            <w:tcW w:w="3240" w:type="dxa"/>
            <w:gridSpan w:val="4"/>
            <w:tcBorders>
              <w:top w:val="single" w:sz="6" w:space="0" w:color="auto"/>
              <w:left w:val="single" w:sz="6" w:space="0" w:color="auto"/>
              <w:bottom w:val="single" w:sz="6" w:space="0" w:color="auto"/>
              <w:right w:val="single" w:sz="12"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r>
      <w:tr w:rsidR="00F63042" w:rsidRPr="00F63042" w:rsidTr="00FB101C">
        <w:trPr>
          <w:cantSplit/>
          <w:trHeight w:val="600"/>
        </w:trPr>
        <w:tc>
          <w:tcPr>
            <w:tcW w:w="2068" w:type="dxa"/>
            <w:tcBorders>
              <w:top w:val="single" w:sz="6" w:space="0" w:color="auto"/>
              <w:left w:val="single" w:sz="12" w:space="0" w:color="auto"/>
              <w:bottom w:val="single" w:sz="12" w:space="0" w:color="auto"/>
              <w:right w:val="single" w:sz="6" w:space="0" w:color="auto"/>
            </w:tcBorders>
            <w:vAlign w:val="center"/>
          </w:tcPr>
          <w:p w:rsidR="00F63042" w:rsidRPr="00F63042" w:rsidRDefault="00F63042" w:rsidP="00F63042">
            <w:pPr>
              <w:spacing w:line="240" w:lineRule="exact"/>
              <w:jc w:val="both"/>
              <w:rPr>
                <w:rFonts w:ascii="標楷體" w:eastAsia="標楷體"/>
                <w:sz w:val="28"/>
                <w:szCs w:val="20"/>
              </w:rPr>
            </w:pPr>
            <w:r w:rsidRPr="00F63042">
              <w:rPr>
                <w:rFonts w:ascii="標楷體" w:eastAsia="標楷體" w:hint="eastAsia"/>
                <w:sz w:val="28"/>
                <w:szCs w:val="20"/>
              </w:rPr>
              <w:t>會辦人員</w:t>
            </w:r>
          </w:p>
        </w:tc>
        <w:tc>
          <w:tcPr>
            <w:tcW w:w="3240" w:type="dxa"/>
            <w:gridSpan w:val="3"/>
            <w:tcBorders>
              <w:top w:val="single" w:sz="6" w:space="0" w:color="auto"/>
              <w:left w:val="single" w:sz="6" w:space="0" w:color="auto"/>
              <w:bottom w:val="single" w:sz="12" w:space="0" w:color="auto"/>
              <w:right w:val="single" w:sz="6"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c>
          <w:tcPr>
            <w:tcW w:w="1200" w:type="dxa"/>
            <w:gridSpan w:val="3"/>
            <w:tcBorders>
              <w:top w:val="single" w:sz="6" w:space="0" w:color="auto"/>
              <w:left w:val="single" w:sz="6" w:space="0" w:color="auto"/>
              <w:bottom w:val="single" w:sz="12" w:space="0" w:color="auto"/>
              <w:right w:val="single" w:sz="6" w:space="0" w:color="auto"/>
            </w:tcBorders>
            <w:vAlign w:val="center"/>
          </w:tcPr>
          <w:p w:rsidR="00F63042" w:rsidRPr="00F63042" w:rsidRDefault="00F63042" w:rsidP="00F63042">
            <w:pPr>
              <w:spacing w:line="240" w:lineRule="exact"/>
              <w:jc w:val="center"/>
              <w:rPr>
                <w:rFonts w:ascii="標楷體" w:eastAsia="標楷體"/>
                <w:sz w:val="28"/>
                <w:szCs w:val="20"/>
              </w:rPr>
            </w:pPr>
            <w:r w:rsidRPr="00F63042">
              <w:rPr>
                <w:rFonts w:ascii="標楷體" w:eastAsia="標楷體" w:hint="eastAsia"/>
                <w:sz w:val="28"/>
                <w:szCs w:val="20"/>
              </w:rPr>
              <w:t>主持人</w:t>
            </w:r>
          </w:p>
        </w:tc>
        <w:tc>
          <w:tcPr>
            <w:tcW w:w="3240" w:type="dxa"/>
            <w:gridSpan w:val="4"/>
            <w:tcBorders>
              <w:top w:val="single" w:sz="6" w:space="0" w:color="auto"/>
              <w:left w:val="single" w:sz="6" w:space="0" w:color="auto"/>
              <w:bottom w:val="single" w:sz="12" w:space="0" w:color="auto"/>
              <w:right w:val="single" w:sz="12" w:space="0" w:color="auto"/>
            </w:tcBorders>
            <w:vAlign w:val="bottom"/>
          </w:tcPr>
          <w:p w:rsidR="00F63042" w:rsidRPr="00F63042" w:rsidRDefault="00F63042" w:rsidP="00F63042">
            <w:pPr>
              <w:spacing w:line="240" w:lineRule="exact"/>
              <w:jc w:val="right"/>
              <w:rPr>
                <w:rFonts w:ascii="標楷體" w:eastAsia="標楷體"/>
                <w:sz w:val="16"/>
                <w:szCs w:val="20"/>
              </w:rPr>
            </w:pPr>
            <w:r w:rsidRPr="00F63042">
              <w:rPr>
                <w:rFonts w:ascii="標楷體" w:eastAsia="標楷體" w:hint="eastAsia"/>
                <w:sz w:val="16"/>
                <w:szCs w:val="20"/>
              </w:rPr>
              <w:t>（簽章）</w:t>
            </w:r>
          </w:p>
        </w:tc>
      </w:tr>
    </w:tbl>
    <w:p w:rsidR="00F63042" w:rsidRPr="00F63042" w:rsidRDefault="00F63042" w:rsidP="00F63042">
      <w:pPr>
        <w:rPr>
          <w:szCs w:val="20"/>
        </w:rPr>
      </w:pPr>
    </w:p>
    <w:p w:rsidR="00F63042" w:rsidRDefault="00F63042" w:rsidP="00AA4E1B">
      <w:pPr>
        <w:tabs>
          <w:tab w:val="right" w:pos="0"/>
          <w:tab w:val="right" w:pos="9720"/>
        </w:tabs>
        <w:ind w:right="1038"/>
        <w:jc w:val="center"/>
        <w:rPr>
          <w:rFonts w:ascii="標楷體" w:eastAsia="標楷體" w:hAnsi="標楷體"/>
          <w:color w:val="000000" w:themeColor="text1"/>
          <w:sz w:val="32"/>
          <w:szCs w:val="32"/>
        </w:rPr>
      </w:pPr>
    </w:p>
    <w:p w:rsidR="002D63BE" w:rsidRPr="002D63BE" w:rsidRDefault="002D63BE" w:rsidP="002D63BE">
      <w:pPr>
        <w:jc w:val="center"/>
        <w:rPr>
          <w:rFonts w:eastAsia="標楷體"/>
          <w:sz w:val="72"/>
          <w:szCs w:val="20"/>
        </w:rPr>
      </w:pPr>
      <w:r>
        <w:rPr>
          <w:rFonts w:eastAsia="標楷體" w:hint="eastAsia"/>
          <w:noProof/>
          <w:sz w:val="72"/>
          <w:szCs w:val="20"/>
        </w:rPr>
        <w:drawing>
          <wp:inline distT="0" distB="0" distL="0" distR="0">
            <wp:extent cx="5715000" cy="952500"/>
            <wp:effectExtent l="0" t="0" r="0" b="0"/>
            <wp:docPr id="6" name="圖片 6" descr="bnr600x100-ntub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nr600x100-ntub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952500"/>
                    </a:xfrm>
                    <a:prstGeom prst="rect">
                      <a:avLst/>
                    </a:prstGeom>
                    <a:noFill/>
                    <a:ln>
                      <a:noFill/>
                    </a:ln>
                  </pic:spPr>
                </pic:pic>
              </a:graphicData>
            </a:graphic>
          </wp:inline>
        </w:drawing>
      </w:r>
    </w:p>
    <w:p w:rsidR="002D63BE" w:rsidRPr="002D63BE" w:rsidRDefault="002D63BE" w:rsidP="002D63BE">
      <w:pPr>
        <w:jc w:val="center"/>
        <w:rPr>
          <w:rFonts w:eastAsia="標楷體"/>
          <w:sz w:val="72"/>
          <w:szCs w:val="20"/>
        </w:rPr>
      </w:pPr>
    </w:p>
    <w:p w:rsidR="002D63BE" w:rsidRPr="002D63BE" w:rsidRDefault="002D63BE" w:rsidP="002D63BE">
      <w:pPr>
        <w:jc w:val="center"/>
        <w:rPr>
          <w:rFonts w:ascii="標楷體" w:eastAsia="標楷體"/>
          <w:sz w:val="56"/>
          <w:szCs w:val="56"/>
        </w:rPr>
      </w:pPr>
      <w:r w:rsidRPr="002D63BE">
        <w:rPr>
          <w:rFonts w:ascii="標楷體" w:eastAsia="標楷體" w:hint="eastAsia"/>
          <w:sz w:val="56"/>
          <w:szCs w:val="56"/>
        </w:rPr>
        <w:t>表2-12 科學技術研究發展</w:t>
      </w:r>
    </w:p>
    <w:p w:rsidR="002D63BE" w:rsidRPr="002D63BE" w:rsidRDefault="002D63BE" w:rsidP="002D63BE">
      <w:pPr>
        <w:rPr>
          <w:rFonts w:ascii="標楷體" w:eastAsia="標楷體"/>
          <w:szCs w:val="20"/>
        </w:rPr>
      </w:pPr>
      <w:r>
        <w:rPr>
          <w:rFonts w:ascii="標楷體" w:eastAsia="標楷體"/>
          <w:noProof/>
          <w:szCs w:val="20"/>
        </w:rPr>
        <mc:AlternateContent>
          <mc:Choice Requires="wps">
            <w:drawing>
              <wp:inline distT="0" distB="0" distL="0" distR="0">
                <wp:extent cx="304800" cy="304800"/>
                <wp:effectExtent l="0" t="0" r="0" b="0"/>
                <wp:docPr id="5" name="矩形 5" descr="­º­¶«ö¶s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F7B40" id="矩形 5" o:spid="_x0000_s1026" alt="­º­¶«ö¶s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" filled="f" stroked="f">
                <o:lock v:ext="edit" aspectratio="t"/>
                <w10:anchorlock/>
              </v:rect>
            </w:pict>
          </mc:Fallback>
        </mc:AlternateContent>
      </w:r>
    </w:p>
    <w:p w:rsidR="002D63BE" w:rsidRPr="002D63BE" w:rsidRDefault="002D63BE" w:rsidP="002D63BE">
      <w:pPr>
        <w:ind w:left="1" w:rightChars="-149" w:right="-358"/>
        <w:jc w:val="center"/>
        <w:rPr>
          <w:rFonts w:ascii="標楷體" w:eastAsia="標楷體" w:hAnsi="標楷體"/>
          <w:color w:val="000000"/>
          <w:sz w:val="56"/>
          <w:szCs w:val="56"/>
        </w:rPr>
      </w:pPr>
      <w:r w:rsidRPr="002D63BE">
        <w:rPr>
          <w:rFonts w:ascii="標楷體" w:eastAsia="標楷體" w:hAnsi="標楷體" w:hint="eastAsia"/>
          <w:color w:val="000000"/>
          <w:sz w:val="56"/>
          <w:szCs w:val="56"/>
        </w:rPr>
        <w:t>OOOOO案契約書</w:t>
      </w:r>
    </w:p>
    <w:p w:rsidR="002D63BE" w:rsidRPr="002D63BE" w:rsidRDefault="002D63BE" w:rsidP="002D63BE">
      <w:pPr>
        <w:tabs>
          <w:tab w:val="left" w:pos="5280"/>
        </w:tabs>
        <w:ind w:left="400" w:hangingChars="100" w:hanging="400"/>
        <w:rPr>
          <w:rFonts w:ascii="標楷體" w:eastAsia="標楷體" w:hAnsi="標楷體"/>
          <w:color w:val="000000"/>
          <w:sz w:val="40"/>
          <w:szCs w:val="40"/>
        </w:rPr>
      </w:pPr>
    </w:p>
    <w:p w:rsidR="002D63BE" w:rsidRPr="002D63BE" w:rsidRDefault="002D63BE" w:rsidP="002D63BE">
      <w:pPr>
        <w:tabs>
          <w:tab w:val="left" w:pos="1276"/>
        </w:tabs>
        <w:snapToGrid w:val="0"/>
        <w:spacing w:beforeLines="50" w:before="180"/>
        <w:ind w:firstLineChars="506" w:firstLine="1417"/>
        <w:rPr>
          <w:rFonts w:ascii="標楷體" w:eastAsia="標楷體" w:hAnsi="標楷體"/>
          <w:color w:val="000000"/>
          <w:sz w:val="28"/>
          <w:szCs w:val="28"/>
        </w:rPr>
      </w:pPr>
      <w:r w:rsidRPr="002D63BE">
        <w:rPr>
          <w:rFonts w:ascii="標楷體" w:eastAsia="標楷體" w:hAnsi="標楷體" w:hint="eastAsia"/>
          <w:color w:val="000000"/>
          <w:sz w:val="28"/>
          <w:szCs w:val="28"/>
        </w:rPr>
        <w:t>機    關：國立臺北商業大學</w:t>
      </w:r>
    </w:p>
    <w:p w:rsidR="002D63BE" w:rsidRPr="002D63BE" w:rsidRDefault="002D63BE" w:rsidP="002D63BE">
      <w:pPr>
        <w:tabs>
          <w:tab w:val="left" w:pos="1440"/>
        </w:tabs>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 xml:space="preserve">廠    商： </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 xml:space="preserve">地    址： </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電    話：</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契約金額：新台幣</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契約期限：</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承 辦 人：</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r w:rsidRPr="002D63BE">
        <w:rPr>
          <w:rFonts w:ascii="標楷體" w:eastAsia="標楷體" w:hAnsi="標楷體" w:hint="eastAsia"/>
          <w:color w:val="000000"/>
          <w:sz w:val="28"/>
          <w:szCs w:val="28"/>
        </w:rPr>
        <w:t>電    話：</w:t>
      </w: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p>
    <w:p w:rsidR="002D63BE" w:rsidRDefault="002D63BE" w:rsidP="002D63BE">
      <w:pPr>
        <w:snapToGrid w:val="0"/>
        <w:spacing w:beforeLines="50" w:before="180"/>
        <w:ind w:firstLineChars="496" w:firstLine="1389"/>
        <w:rPr>
          <w:rFonts w:ascii="標楷體" w:eastAsia="標楷體" w:hAnsi="標楷體"/>
          <w:color w:val="000000"/>
          <w:sz w:val="28"/>
          <w:szCs w:val="28"/>
        </w:rPr>
      </w:pPr>
    </w:p>
    <w:p w:rsidR="002D63BE" w:rsidRPr="002D63BE" w:rsidRDefault="002D63BE" w:rsidP="002D63BE">
      <w:pPr>
        <w:snapToGrid w:val="0"/>
        <w:spacing w:beforeLines="50" w:before="180"/>
        <w:ind w:firstLineChars="496" w:firstLine="1389"/>
        <w:rPr>
          <w:rFonts w:ascii="標楷體" w:eastAsia="標楷體" w:hAnsi="標楷體"/>
          <w:color w:val="000000"/>
          <w:sz w:val="28"/>
          <w:szCs w:val="28"/>
        </w:rPr>
      </w:pPr>
    </w:p>
    <w:p w:rsidR="002D63BE" w:rsidRPr="002D63BE" w:rsidRDefault="002D63BE" w:rsidP="002D63BE">
      <w:pPr>
        <w:jc w:val="center"/>
        <w:rPr>
          <w:rFonts w:ascii="標楷體" w:eastAsia="標楷體" w:hAnsi="標楷體"/>
          <w:color w:val="000000"/>
          <w:sz w:val="28"/>
          <w:szCs w:val="28"/>
        </w:rPr>
      </w:pPr>
      <w:r w:rsidRPr="002D63BE">
        <w:rPr>
          <w:rFonts w:ascii="標楷體" w:eastAsia="標楷體" w:hAnsi="標楷體" w:hint="eastAsia"/>
          <w:color w:val="000000"/>
          <w:sz w:val="28"/>
          <w:szCs w:val="28"/>
        </w:rPr>
        <w:t>中華民國            年          月         日</w:t>
      </w:r>
    </w:p>
    <w:p w:rsidR="002D63BE" w:rsidRDefault="002D63BE" w:rsidP="002D63BE">
      <w:pPr>
        <w:jc w:val="center"/>
        <w:textDirection w:val="lrTbV"/>
        <w:rPr>
          <w:rFonts w:eastAsia="標楷體"/>
          <w:b/>
        </w:rPr>
      </w:pPr>
    </w:p>
    <w:p w:rsidR="002D63BE" w:rsidRDefault="002D63BE" w:rsidP="002D63BE">
      <w:pPr>
        <w:jc w:val="center"/>
        <w:textDirection w:val="lrTbV"/>
        <w:rPr>
          <w:rFonts w:eastAsia="標楷體"/>
          <w:b/>
        </w:rPr>
      </w:pPr>
    </w:p>
    <w:p w:rsidR="002D63BE" w:rsidRDefault="002D63BE" w:rsidP="002D63BE">
      <w:pPr>
        <w:jc w:val="center"/>
        <w:textDirection w:val="lrTbV"/>
        <w:rPr>
          <w:rFonts w:eastAsia="標楷體"/>
          <w:b/>
        </w:rPr>
      </w:pPr>
    </w:p>
    <w:p w:rsidR="002D63BE" w:rsidRPr="002D63BE" w:rsidRDefault="002D63BE" w:rsidP="002D63BE">
      <w:pPr>
        <w:jc w:val="center"/>
        <w:textDirection w:val="lrTbV"/>
        <w:rPr>
          <w:rFonts w:eastAsia="標楷體"/>
          <w:b/>
        </w:rPr>
      </w:pPr>
      <w:r w:rsidRPr="002D63BE">
        <w:rPr>
          <w:rFonts w:eastAsia="標楷體" w:hint="eastAsia"/>
          <w:b/>
        </w:rPr>
        <w:t>國立臺北商業大學科學技術研究發展採購合約書</w:t>
      </w:r>
    </w:p>
    <w:p w:rsidR="002D63BE" w:rsidRPr="002D63BE" w:rsidRDefault="002D63BE" w:rsidP="002D63BE">
      <w:pPr>
        <w:adjustRightInd w:val="0"/>
        <w:snapToGrid w:val="0"/>
        <w:textDirection w:val="lrTbV"/>
        <w:rPr>
          <w:rFonts w:eastAsia="標楷體"/>
        </w:rPr>
      </w:pPr>
      <w:r w:rsidRPr="002D63BE">
        <w:rPr>
          <w:rFonts w:eastAsia="標楷體" w:hint="eastAsia"/>
        </w:rPr>
        <w:t>招標機關</w:t>
      </w:r>
      <w:r w:rsidRPr="002D63BE">
        <w:rPr>
          <w:rFonts w:eastAsia="標楷體"/>
        </w:rPr>
        <w:t>(</w:t>
      </w:r>
      <w:r w:rsidRPr="002D63BE">
        <w:rPr>
          <w:rFonts w:eastAsia="標楷體" w:hint="eastAsia"/>
        </w:rPr>
        <w:t>以下簡稱機關</w:t>
      </w:r>
      <w:r w:rsidRPr="002D63BE">
        <w:rPr>
          <w:rFonts w:eastAsia="標楷體"/>
        </w:rPr>
        <w:t>)</w:t>
      </w:r>
      <w:r w:rsidRPr="002D63BE">
        <w:rPr>
          <w:rFonts w:eastAsia="標楷體" w:hint="eastAsia"/>
        </w:rPr>
        <w:t>及得標廠商</w:t>
      </w:r>
      <w:r w:rsidRPr="002D63BE">
        <w:rPr>
          <w:rFonts w:eastAsia="標楷體"/>
        </w:rPr>
        <w:t>(</w:t>
      </w:r>
      <w:r w:rsidRPr="002D63BE">
        <w:rPr>
          <w:rFonts w:eastAsia="標楷體" w:hint="eastAsia"/>
        </w:rPr>
        <w:t>以下簡稱廠商</w:t>
      </w:r>
      <w:r w:rsidRPr="002D63BE">
        <w:rPr>
          <w:rFonts w:eastAsia="標楷體"/>
        </w:rPr>
        <w:t>)</w:t>
      </w:r>
      <w:r w:rsidRPr="002D63BE">
        <w:rPr>
          <w:rFonts w:eastAsia="標楷體" w:hint="eastAsia"/>
        </w:rPr>
        <w:t>雙方同意依科學技術基本法及其主管機關、補助或委託機關訂定之規定訂定本契約，共同遵守，其條款如下：</w:t>
      </w:r>
    </w:p>
    <w:p w:rsidR="002D63BE" w:rsidRPr="002D63BE" w:rsidRDefault="002D63BE" w:rsidP="002D63BE">
      <w:pPr>
        <w:spacing w:line="400" w:lineRule="exact"/>
        <w:jc w:val="both"/>
        <w:textDirection w:val="lrTbV"/>
        <w:rPr>
          <w:rFonts w:eastAsia="標楷體"/>
          <w:b/>
        </w:rPr>
      </w:pPr>
      <w:r w:rsidRPr="002D63BE">
        <w:rPr>
          <w:rFonts w:eastAsia="標楷體" w:hint="eastAsia"/>
          <w:b/>
        </w:rPr>
        <w:t>第一條</w:t>
      </w:r>
      <w:r w:rsidRPr="002D63BE">
        <w:rPr>
          <w:rFonts w:eastAsia="標楷體"/>
          <w:b/>
        </w:rPr>
        <w:t xml:space="preserve">  </w:t>
      </w:r>
      <w:r w:rsidRPr="002D63BE">
        <w:rPr>
          <w:rFonts w:eastAsia="標楷體" w:hint="eastAsia"/>
          <w:b/>
        </w:rPr>
        <w:t>契約文件及效力</w:t>
      </w:r>
    </w:p>
    <w:p w:rsidR="002D63BE" w:rsidRPr="002D63BE" w:rsidRDefault="002D63BE" w:rsidP="002D63BE">
      <w:pPr>
        <w:spacing w:line="400" w:lineRule="exact"/>
        <w:jc w:val="both"/>
        <w:textDirection w:val="lrTbV"/>
        <w:rPr>
          <w:rFonts w:eastAsia="標楷體"/>
        </w:rPr>
      </w:pPr>
      <w:r w:rsidRPr="002D63BE">
        <w:rPr>
          <w:rFonts w:eastAsia="標楷體" w:hint="eastAsia"/>
        </w:rPr>
        <w:t>（一）契約包括下列文件：</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招標文件及其變更或補充。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投標文件及其變更或補充。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決標文件及其變更或補充。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契約本文、附件及其變更或補充。</w:t>
      </w:r>
    </w:p>
    <w:p w:rsidR="002D63BE" w:rsidRPr="002D63BE" w:rsidRDefault="002D63BE" w:rsidP="002D63BE">
      <w:pPr>
        <w:numPr>
          <w:ilvl w:val="0"/>
          <w:numId w:val="36"/>
        </w:numPr>
        <w:adjustRightInd w:val="0"/>
        <w:ind w:right="57"/>
        <w:jc w:val="both"/>
        <w:textAlignment w:val="baseline"/>
        <w:rPr>
          <w:rFonts w:eastAsia="標楷體"/>
        </w:rPr>
      </w:pPr>
      <w:r w:rsidRPr="002D63BE">
        <w:rPr>
          <w:rFonts w:eastAsia="標楷體" w:hint="eastAsia"/>
        </w:rPr>
        <w:t>依契約所提出之履約文件或資料。</w:t>
      </w:r>
    </w:p>
    <w:p w:rsidR="002D63BE" w:rsidRPr="002D63BE" w:rsidRDefault="002D63BE" w:rsidP="002D63BE">
      <w:pPr>
        <w:spacing w:line="400" w:lineRule="exact"/>
        <w:ind w:left="720" w:hangingChars="300" w:hanging="720"/>
        <w:jc w:val="both"/>
        <w:textDirection w:val="lrTbV"/>
        <w:rPr>
          <w:rFonts w:eastAsia="標楷體"/>
        </w:rPr>
      </w:pPr>
      <w:r w:rsidRPr="002D63BE">
        <w:rPr>
          <w:rFonts w:eastAsia="標楷體" w:hint="eastAsia"/>
        </w:rPr>
        <w:t>（二）契約文件，包括以書面、錄音、錄影、照相、微縮、電子數位資料或樣品等方式呈現之原件或複製品。</w:t>
      </w:r>
    </w:p>
    <w:p w:rsidR="002D63BE" w:rsidRPr="002D63BE" w:rsidRDefault="002D63BE" w:rsidP="002D63BE">
      <w:pPr>
        <w:spacing w:line="400" w:lineRule="exact"/>
        <w:ind w:left="720" w:hangingChars="300" w:hanging="720"/>
        <w:jc w:val="both"/>
        <w:textDirection w:val="lrTbV"/>
        <w:rPr>
          <w:rFonts w:eastAsia="標楷體"/>
        </w:rPr>
      </w:pPr>
      <w:r w:rsidRPr="002D63BE">
        <w:rPr>
          <w:rFonts w:eastAsia="標楷體" w:hint="eastAsia"/>
        </w:rPr>
        <w:t>（三）契約所含各種文件之內容如有不一致之處，除另有規定外，依下列原則處理：</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契約條款優於招標文件內之其他文件所附記之條款。但附記之條款有特別聲明者，不在此限。</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招標文件之內容優於投標文件之內容。但投標文件之內容經機關審定優於招標文件之內容者，不在此限。招標文件如允許廠商於投標文件內特別聲明，並經機關於審標時接受者，以投標文件之內容為準。</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文件經機關審定之日期較新者優於審定日期較舊者。</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大比例尺圖者優於小比例尺圖者。</w:t>
      </w:r>
    </w:p>
    <w:p w:rsidR="002D63BE" w:rsidRPr="002D63BE" w:rsidRDefault="002D63BE" w:rsidP="002D63BE">
      <w:pPr>
        <w:numPr>
          <w:ilvl w:val="0"/>
          <w:numId w:val="37"/>
        </w:numPr>
        <w:adjustRightInd w:val="0"/>
        <w:ind w:right="57"/>
        <w:jc w:val="both"/>
        <w:textAlignment w:val="baseline"/>
        <w:rPr>
          <w:rFonts w:eastAsia="標楷體"/>
        </w:rPr>
      </w:pPr>
      <w:r w:rsidRPr="002D63BE">
        <w:rPr>
          <w:rFonts w:eastAsia="標楷體" w:hint="eastAsia"/>
        </w:rPr>
        <w:t>決標紀錄之內容優於開標或議價紀錄之內容。</w:t>
      </w:r>
    </w:p>
    <w:p w:rsidR="002D63BE" w:rsidRPr="002D63BE" w:rsidRDefault="002D63BE" w:rsidP="002D63BE">
      <w:pPr>
        <w:adjustRightInd w:val="0"/>
        <w:ind w:left="720" w:right="57" w:hangingChars="300" w:hanging="720"/>
        <w:jc w:val="both"/>
        <w:textAlignment w:val="baseline"/>
        <w:rPr>
          <w:rFonts w:eastAsia="標楷體"/>
        </w:rPr>
      </w:pPr>
      <w:r w:rsidRPr="002D63BE">
        <w:rPr>
          <w:rFonts w:eastAsia="標楷體" w:hint="eastAsia"/>
        </w:rPr>
        <w:t>（四）契約文件之一切規定得互為補充，如仍有不明確之處，以機關解釋為準。</w:t>
      </w:r>
    </w:p>
    <w:p w:rsidR="002D63BE" w:rsidRPr="002D63BE" w:rsidRDefault="002D63BE" w:rsidP="002D63BE">
      <w:pPr>
        <w:adjustRightInd w:val="0"/>
        <w:ind w:left="720" w:right="57" w:hangingChars="300" w:hanging="720"/>
        <w:jc w:val="both"/>
        <w:textAlignment w:val="baseline"/>
        <w:rPr>
          <w:rFonts w:eastAsia="標楷體"/>
        </w:rPr>
      </w:pPr>
      <w:r w:rsidRPr="002D63BE">
        <w:rPr>
          <w:rFonts w:eastAsia="標楷體" w:hint="eastAsia"/>
        </w:rPr>
        <w:t>（五）契約文字：</w:t>
      </w:r>
    </w:p>
    <w:p w:rsidR="002D63BE" w:rsidRPr="002D63BE" w:rsidRDefault="002D63BE" w:rsidP="002D63BE">
      <w:pPr>
        <w:spacing w:line="400" w:lineRule="exact"/>
        <w:ind w:left="284"/>
        <w:jc w:val="both"/>
        <w:textDirection w:val="lrTbV"/>
        <w:rPr>
          <w:rFonts w:eastAsia="標楷體"/>
        </w:rPr>
      </w:pPr>
      <w:r w:rsidRPr="002D63BE">
        <w:rPr>
          <w:rFonts w:eastAsia="標楷體" w:hint="eastAsia"/>
        </w:rPr>
        <w:t></w:t>
      </w:r>
      <w:r w:rsidRPr="002D63BE">
        <w:rPr>
          <w:rFonts w:eastAsia="標楷體" w:hint="eastAsia"/>
        </w:rPr>
        <w:t>1.</w:t>
      </w:r>
      <w:r w:rsidRPr="002D63BE">
        <w:rPr>
          <w:rFonts w:eastAsia="標楷體" w:hint="eastAsia"/>
        </w:rPr>
        <w:t>契約文字以中文為準。但下列情形得以外文為準：</w:t>
      </w:r>
    </w:p>
    <w:p w:rsidR="002D63BE" w:rsidRPr="002D63BE" w:rsidRDefault="002D63BE" w:rsidP="002D63BE">
      <w:pPr>
        <w:spacing w:line="400" w:lineRule="exact"/>
        <w:ind w:left="851" w:hanging="284"/>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）特殊技術或材料之圖文資料。</w:t>
      </w:r>
    </w:p>
    <w:p w:rsidR="002D63BE" w:rsidRPr="002D63BE" w:rsidRDefault="002D63BE" w:rsidP="002D63BE">
      <w:pPr>
        <w:spacing w:line="400" w:lineRule="exact"/>
        <w:ind w:left="851" w:hanging="284"/>
        <w:jc w:val="both"/>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）國際組織、外國政府或其授權機構、公會或商會所出具之文件。</w:t>
      </w:r>
    </w:p>
    <w:p w:rsidR="002D63BE" w:rsidRPr="002D63BE" w:rsidRDefault="002D63BE" w:rsidP="002D63BE">
      <w:pPr>
        <w:spacing w:line="400" w:lineRule="exact"/>
        <w:ind w:left="851" w:hanging="284"/>
        <w:jc w:val="both"/>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）其他經機關認定確有必要者。</w:t>
      </w:r>
    </w:p>
    <w:p w:rsidR="002D63BE" w:rsidRPr="002D63BE" w:rsidRDefault="002D63BE" w:rsidP="002D63BE">
      <w:pPr>
        <w:spacing w:line="400" w:lineRule="exact"/>
        <w:ind w:leftChars="234" w:left="802" w:hangingChars="100" w:hanging="240"/>
        <w:jc w:val="both"/>
        <w:rPr>
          <w:rFonts w:eastAsia="標楷體"/>
        </w:rPr>
      </w:pPr>
      <w:r w:rsidRPr="002D63BE">
        <w:rPr>
          <w:rFonts w:eastAsia="標楷體" w:hint="eastAsia"/>
        </w:rPr>
        <w:t>2.</w:t>
      </w:r>
      <w:r w:rsidRPr="002D63BE">
        <w:rPr>
          <w:rFonts w:eastAsia="標楷體" w:hint="eastAsia"/>
        </w:rPr>
        <w:t>契約文字有中文譯文，其與外文文意不符者，除資格文件外，以中文為準。其因譯文有誤致生損害者，由提供譯文之一方負責賠償。</w:t>
      </w:r>
    </w:p>
    <w:p w:rsidR="002D63BE" w:rsidRPr="002D63BE" w:rsidRDefault="002D63BE" w:rsidP="002D63BE">
      <w:pPr>
        <w:spacing w:line="400" w:lineRule="exact"/>
        <w:ind w:leftChars="234" w:left="802" w:hangingChars="100" w:hanging="240"/>
        <w:jc w:val="both"/>
        <w:rPr>
          <w:rFonts w:eastAsia="標楷體"/>
        </w:rPr>
      </w:pPr>
      <w:r w:rsidRPr="002D63BE">
        <w:rPr>
          <w:rFonts w:eastAsia="標楷體" w:hint="eastAsia"/>
        </w:rPr>
        <w:t>3.</w:t>
      </w:r>
      <w:r w:rsidRPr="002D63BE">
        <w:rPr>
          <w:rFonts w:eastAsia="標楷體" w:hint="eastAsia"/>
        </w:rPr>
        <w:t>契約所稱申請、報告、同意、指示、核准、通知、解釋及其他類似行為所為之意思表示，以中文書面為之為原則。書面之遞交，得以面交簽收、郵寄或傳真至雙方預為約定之人員或處所。</w:t>
      </w:r>
    </w:p>
    <w:p w:rsidR="002D63BE" w:rsidRPr="002D63BE" w:rsidRDefault="002D63BE" w:rsidP="002D63BE">
      <w:pPr>
        <w:numPr>
          <w:ilvl w:val="0"/>
          <w:numId w:val="49"/>
        </w:numPr>
        <w:spacing w:line="400" w:lineRule="exact"/>
        <w:jc w:val="both"/>
        <w:rPr>
          <w:rFonts w:eastAsia="標楷體"/>
        </w:rPr>
      </w:pPr>
      <w:r w:rsidRPr="002D63BE">
        <w:rPr>
          <w:rFonts w:eastAsia="標楷體" w:hint="eastAsia"/>
        </w:rPr>
        <w:t>契約所使用之度量衡單位，</w:t>
      </w:r>
      <w:r w:rsidRPr="002D63BE">
        <w:rPr>
          <w:rFonts w:eastAsia="標楷體"/>
        </w:rPr>
        <w:t>除另有規定者外</w:t>
      </w:r>
      <w:r w:rsidRPr="002D63BE">
        <w:rPr>
          <w:rFonts w:eastAsia="標楷體" w:hint="eastAsia"/>
        </w:rPr>
        <w:t>，以公制為之。</w:t>
      </w:r>
    </w:p>
    <w:p w:rsidR="002D63BE" w:rsidRPr="002D63BE" w:rsidRDefault="002D63BE" w:rsidP="006E25B2">
      <w:pPr>
        <w:adjustRightInd w:val="0"/>
        <w:spacing w:line="300" w:lineRule="exact"/>
        <w:ind w:leftChars="116" w:left="472" w:hangingChars="81" w:hanging="194"/>
        <w:jc w:val="both"/>
        <w:textDirection w:val="lrTbV"/>
        <w:textAlignment w:val="baseline"/>
        <w:rPr>
          <w:rFonts w:eastAsia="標楷體"/>
        </w:rPr>
      </w:pPr>
      <w:r w:rsidRPr="002D63BE">
        <w:rPr>
          <w:rFonts w:eastAsia="標楷體" w:hint="eastAsia"/>
        </w:rPr>
        <w:t>(</w:t>
      </w:r>
      <w:r w:rsidRPr="002D63BE">
        <w:rPr>
          <w:rFonts w:eastAsia="標楷體" w:hint="eastAsia"/>
        </w:rPr>
        <w:t>七</w:t>
      </w:r>
      <w:r w:rsidRPr="002D63BE">
        <w:rPr>
          <w:rFonts w:eastAsia="標楷體" w:hint="eastAsia"/>
        </w:rPr>
        <w:t>)</w:t>
      </w:r>
      <w:r w:rsidR="006E25B2">
        <w:rPr>
          <w:rFonts w:eastAsia="標楷體" w:hint="eastAsia"/>
        </w:rPr>
        <w:t xml:space="preserve"> </w:t>
      </w:r>
      <w:r w:rsidRPr="002D63BE">
        <w:rPr>
          <w:rFonts w:eastAsia="標楷體" w:hint="eastAsia"/>
        </w:rPr>
        <w:t>除另有規定外，契約以機關簽約之日為簽約日，並溯及自機關決標之日起生效。</w:t>
      </w:r>
    </w:p>
    <w:p w:rsidR="002D63BE" w:rsidRPr="002D63BE" w:rsidRDefault="002D63BE" w:rsidP="006E25B2">
      <w:pPr>
        <w:adjustRightInd w:val="0"/>
        <w:spacing w:line="300" w:lineRule="exact"/>
        <w:ind w:leftChars="116" w:left="849" w:hangingChars="238" w:hanging="571"/>
        <w:jc w:val="both"/>
        <w:textAlignment w:val="baseline"/>
        <w:rPr>
          <w:rFonts w:eastAsia="標楷體"/>
        </w:rPr>
      </w:pPr>
      <w:r w:rsidRPr="002D63BE">
        <w:rPr>
          <w:rFonts w:eastAsia="標楷體" w:hint="eastAsia"/>
        </w:rPr>
        <w:t>(</w:t>
      </w:r>
      <w:r w:rsidRPr="002D63BE">
        <w:rPr>
          <w:rFonts w:eastAsia="標楷體" w:hint="eastAsia"/>
        </w:rPr>
        <w:t>八</w:t>
      </w:r>
      <w:r w:rsidRPr="002D63BE">
        <w:rPr>
          <w:rFonts w:eastAsia="標楷體" w:hint="eastAsia"/>
        </w:rPr>
        <w:t>)</w:t>
      </w:r>
      <w:r w:rsidR="006E25B2">
        <w:rPr>
          <w:rFonts w:eastAsia="標楷體" w:hint="eastAsia"/>
        </w:rPr>
        <w:t xml:space="preserve"> </w:t>
      </w:r>
      <w:r w:rsidRPr="002D63BE">
        <w:rPr>
          <w:rFonts w:eastAsia="標楷體" w:hint="eastAsia"/>
        </w:rPr>
        <w:t>契約所定事項如有違反法令或無法執行之部分，該部分無效。但除去該部分，契約亦可成立者，不影響其他部分之有效性。該無效之部分，機關及廠商必要時得依契約原定目的變更之。</w:t>
      </w:r>
      <w:r w:rsidRPr="002D63BE">
        <w:rPr>
          <w:rFonts w:eastAsia="標楷體" w:hint="eastAsia"/>
        </w:rPr>
        <w:t xml:space="preserve"> </w:t>
      </w:r>
    </w:p>
    <w:p w:rsidR="002D63BE" w:rsidRPr="002D63BE" w:rsidRDefault="002D63BE" w:rsidP="006E25B2">
      <w:pPr>
        <w:adjustRightInd w:val="0"/>
        <w:spacing w:line="400" w:lineRule="exact"/>
        <w:ind w:leftChars="116" w:left="849" w:hangingChars="238" w:hanging="571"/>
        <w:jc w:val="both"/>
        <w:textAlignment w:val="baseline"/>
        <w:rPr>
          <w:rFonts w:eastAsia="標楷體"/>
        </w:rPr>
      </w:pPr>
      <w:r w:rsidRPr="002D63BE">
        <w:rPr>
          <w:rFonts w:eastAsia="標楷體" w:hint="eastAsia"/>
        </w:rPr>
        <w:t>(</w:t>
      </w:r>
      <w:r w:rsidRPr="002D63BE">
        <w:rPr>
          <w:rFonts w:eastAsia="標楷體" w:hint="eastAsia"/>
        </w:rPr>
        <w:t>九</w:t>
      </w:r>
      <w:r w:rsidRPr="002D63BE">
        <w:rPr>
          <w:rFonts w:eastAsia="標楷體" w:hint="eastAsia"/>
        </w:rPr>
        <w:t>)</w:t>
      </w:r>
      <w:r w:rsidR="006E25B2">
        <w:rPr>
          <w:rFonts w:eastAsia="標楷體" w:hint="eastAsia"/>
        </w:rPr>
        <w:t xml:space="preserve"> </w:t>
      </w:r>
      <w:r w:rsidRPr="002D63BE">
        <w:rPr>
          <w:rFonts w:eastAsia="標楷體" w:hint="eastAsia"/>
        </w:rPr>
        <w:t>契約正本</w:t>
      </w:r>
      <w:r w:rsidRPr="002D63BE">
        <w:rPr>
          <w:rFonts w:eastAsia="標楷體" w:hint="eastAsia"/>
        </w:rPr>
        <w:t>2</w:t>
      </w:r>
      <w:r w:rsidRPr="002D63BE">
        <w:rPr>
          <w:rFonts w:eastAsia="標楷體" w:hint="eastAsia"/>
        </w:rPr>
        <w:t>份，機關及廠商各執</w:t>
      </w:r>
      <w:r w:rsidRPr="002D63BE">
        <w:rPr>
          <w:rFonts w:eastAsia="標楷體" w:hint="eastAsia"/>
        </w:rPr>
        <w:t>1</w:t>
      </w:r>
      <w:r w:rsidRPr="002D63BE">
        <w:rPr>
          <w:rFonts w:eastAsia="標楷體" w:hint="eastAsia"/>
        </w:rPr>
        <w:t>份，並由雙方各依規定貼用印花稅票。副本</w:t>
      </w:r>
      <w:r w:rsidRPr="002D63BE">
        <w:rPr>
          <w:rFonts w:eastAsia="標楷體" w:hint="eastAsia"/>
        </w:rPr>
        <w:t xml:space="preserve">   </w:t>
      </w:r>
      <w:r w:rsidRPr="002D63BE">
        <w:rPr>
          <w:rFonts w:eastAsia="標楷體" w:hint="eastAsia"/>
        </w:rPr>
        <w:t>份，由機關及相關單位分別執用。副本如有誤繕，以正本為準。</w:t>
      </w:r>
    </w:p>
    <w:p w:rsidR="002D63BE" w:rsidRPr="002D63BE" w:rsidRDefault="002D63BE" w:rsidP="002D63BE">
      <w:pPr>
        <w:ind w:left="568" w:hanging="284"/>
        <w:jc w:val="both"/>
        <w:rPr>
          <w:rFonts w:eastAsia="標楷體"/>
        </w:rPr>
      </w:pPr>
      <w:r w:rsidRPr="002D63BE">
        <w:rPr>
          <w:rFonts w:eastAsia="標楷體" w:hint="eastAsia"/>
        </w:rPr>
        <w:lastRenderedPageBreak/>
        <w:t></w:t>
      </w:r>
    </w:p>
    <w:p w:rsidR="002D63BE" w:rsidRPr="002D63BE" w:rsidRDefault="002D63BE" w:rsidP="002D63BE">
      <w:pPr>
        <w:spacing w:line="400" w:lineRule="exact"/>
        <w:jc w:val="both"/>
        <w:rPr>
          <w:rFonts w:eastAsia="標楷體"/>
          <w:b/>
        </w:rPr>
      </w:pPr>
      <w:r w:rsidRPr="002D63BE">
        <w:rPr>
          <w:rFonts w:eastAsia="標楷體" w:hint="eastAsia"/>
          <w:b/>
        </w:rPr>
        <w:t>第二條</w:t>
      </w:r>
      <w:r w:rsidRPr="002D63BE">
        <w:rPr>
          <w:rFonts w:eastAsia="標楷體"/>
          <w:b/>
        </w:rPr>
        <w:t xml:space="preserve">  </w:t>
      </w:r>
      <w:r w:rsidRPr="002D63BE">
        <w:rPr>
          <w:rFonts w:eastAsia="標楷體" w:hint="eastAsia"/>
          <w:b/>
        </w:rPr>
        <w:t>履約標的</w:t>
      </w:r>
    </w:p>
    <w:p w:rsidR="002D63BE" w:rsidRPr="002D63BE" w:rsidRDefault="002D63BE" w:rsidP="002D63BE">
      <w:pPr>
        <w:spacing w:line="400" w:lineRule="exact"/>
        <w:ind w:left="568" w:hanging="284"/>
        <w:jc w:val="both"/>
        <w:textDirection w:val="lrTbV"/>
        <w:rPr>
          <w:rFonts w:ascii="標楷體" w:eastAsia="標楷體" w:hAnsi="標楷體"/>
          <w:b/>
          <w:color w:val="0000FF"/>
          <w:spacing w:val="-10"/>
        </w:rPr>
      </w:pPr>
      <w:r w:rsidRPr="002D63BE">
        <w:rPr>
          <w:rFonts w:eastAsia="標楷體" w:hint="eastAsia"/>
        </w:rPr>
        <w:t>（一）廠商應給付之標的及工作事項</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568" w:hanging="284"/>
        <w:jc w:val="both"/>
        <w:textDirection w:val="lrTbV"/>
        <w:rPr>
          <w:rFonts w:eastAsia="標楷體"/>
          <w:b/>
        </w:rPr>
      </w:pPr>
      <w:r w:rsidRPr="002D63BE">
        <w:rPr>
          <w:rFonts w:eastAsia="標楷體" w:hint="eastAsia"/>
        </w:rPr>
        <w:t>（二）機關辦理事項</w:t>
      </w:r>
      <w:r w:rsidRPr="002D63BE">
        <w:rPr>
          <w:rFonts w:eastAsia="標楷體" w:hint="eastAsia"/>
        </w:rPr>
        <w:t>(</w:t>
      </w:r>
      <w:r w:rsidRPr="002D63BE">
        <w:rPr>
          <w:rFonts w:eastAsia="標楷體" w:hint="eastAsia"/>
        </w:rPr>
        <w:t>由機關於招標時載明，無者免填</w:t>
      </w:r>
      <w:r w:rsidRPr="002D63BE">
        <w:rPr>
          <w:rFonts w:eastAsia="標楷體" w:hint="eastAsia"/>
        </w:rPr>
        <w:t>)</w:t>
      </w:r>
      <w:r w:rsidRPr="002D63BE">
        <w:rPr>
          <w:rFonts w:eastAsia="標楷體" w:hint="eastAsia"/>
        </w:rPr>
        <w:t>：</w:t>
      </w:r>
      <w:r w:rsidRPr="002D63BE">
        <w:rPr>
          <w:rFonts w:eastAsia="標楷體" w:hint="eastAsia"/>
          <w:u w:val="single"/>
        </w:rPr>
        <w:t xml:space="preserve">　　　　　　　</w:t>
      </w:r>
      <w:r w:rsidRPr="002D63BE">
        <w:rPr>
          <w:rFonts w:eastAsia="標楷體" w:hint="eastAsia"/>
          <w:b/>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第三條</w:t>
      </w:r>
      <w:r w:rsidRPr="002D63BE">
        <w:rPr>
          <w:rFonts w:eastAsia="標楷體" w:hint="eastAsia"/>
          <w:b/>
        </w:rPr>
        <w:t xml:space="preserve">  </w:t>
      </w:r>
      <w:r w:rsidRPr="002D63BE">
        <w:rPr>
          <w:rFonts w:eastAsia="標楷體" w:hint="eastAsia"/>
          <w:b/>
        </w:rPr>
        <w:t>契約價金之給付</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契約價金之給付，得為下列方式</w:t>
      </w:r>
      <w:r w:rsidRPr="002D63BE">
        <w:rPr>
          <w:rFonts w:eastAsia="標楷體" w:hint="eastAsia"/>
        </w:rPr>
        <w:t>(</w:t>
      </w:r>
      <w:r w:rsidRPr="002D63BE">
        <w:rPr>
          <w:rFonts w:eastAsia="標楷體" w:hint="eastAsia"/>
        </w:rPr>
        <w:t>由機關擇一於招標時載明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□依契約價金總額結算。因契約變更致履約標的項目或數量有增減時，就變更部分予以加減價結算。若有相關項目如稅捐、利潤或管理費等另列</w:t>
      </w:r>
      <w:r w:rsidRPr="002D63BE">
        <w:rPr>
          <w:rFonts w:eastAsia="標楷體" w:hint="eastAsia"/>
        </w:rPr>
        <w:t>1</w:t>
      </w:r>
      <w:r w:rsidRPr="002D63BE">
        <w:rPr>
          <w:rFonts w:eastAsia="標楷體" w:hint="eastAsia"/>
        </w:rPr>
        <w:t>式計價者，應依結算總價與契約價金總額比例增減之。但契約已訂明不適用比例增減條件者，不在此限。</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□依實際供應數量結算，以契約中所列履約標的項目及單價，依完成履約實際供應數量給付。若有相關項目如稅捐、利潤或管理費等另列</w:t>
      </w:r>
      <w:r w:rsidRPr="002D63BE">
        <w:rPr>
          <w:rFonts w:eastAsia="標楷體" w:hint="eastAsia"/>
        </w:rPr>
        <w:t>1</w:t>
      </w:r>
      <w:r w:rsidRPr="002D63BE">
        <w:rPr>
          <w:rFonts w:eastAsia="標楷體" w:hint="eastAsia"/>
        </w:rPr>
        <w:t>式計價者，應依結算總價與契約價金總額比例增減之。但契約已訂明不適用比例增減條件者，不在此限。</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部分依契約價金總額結算，部分依實際施作或供應數量結算。屬於依契約價金總額結算之部分，因契約變更致履約標的項目或數量有增減時，就變更部分予以加減價結算。屬於依實際供應數量結算之部分，以契約中所列履約標的項目及單價，依完成履約實際供應數量給付。若有相關項目如稅捐、利潤或管理費等另列</w:t>
      </w:r>
      <w:r w:rsidRPr="002D63BE">
        <w:rPr>
          <w:rFonts w:eastAsia="標楷體" w:hint="eastAsia"/>
        </w:rPr>
        <w:t>1</w:t>
      </w:r>
      <w:r w:rsidRPr="002D63BE">
        <w:rPr>
          <w:rFonts w:eastAsia="標楷體" w:hint="eastAsia"/>
        </w:rPr>
        <w:t>式計價者，應依結算總價與契約價金總額比例增減之。但契約已訂明不適用比例增減條件者，不在此限。</w:t>
      </w:r>
    </w:p>
    <w:p w:rsidR="002D63BE" w:rsidRPr="002D63BE" w:rsidRDefault="002D63BE" w:rsidP="002D63BE">
      <w:pPr>
        <w:spacing w:line="400" w:lineRule="exact"/>
        <w:ind w:left="851" w:hanging="284"/>
        <w:jc w:val="both"/>
        <w:textDirection w:val="lrTbV"/>
        <w:rPr>
          <w:rFonts w:eastAsia="標楷體"/>
          <w:b/>
        </w:rPr>
      </w:pPr>
      <w:r w:rsidRPr="002D63BE">
        <w:rPr>
          <w:rFonts w:eastAsia="標楷體" w:hint="eastAsia"/>
        </w:rPr>
        <w:t>□其他：</w:t>
      </w:r>
      <w:r w:rsidRPr="002D63BE">
        <w:rPr>
          <w:rFonts w:eastAsia="標楷體" w:hint="eastAsia"/>
          <w:u w:val="single"/>
        </w:rPr>
        <w:t xml:space="preserve">　　　　　　　　　　　　　　　　　　　　　　</w:t>
      </w:r>
      <w:r w:rsidRPr="002D63BE">
        <w:rPr>
          <w:rFonts w:eastAsia="標楷體" w:hint="eastAsia"/>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第四條</w:t>
      </w:r>
      <w:r w:rsidRPr="002D63BE">
        <w:rPr>
          <w:rFonts w:eastAsia="標楷體" w:hint="eastAsia"/>
          <w:b/>
        </w:rPr>
        <w:t xml:space="preserve">  </w:t>
      </w:r>
      <w:r w:rsidRPr="002D63BE">
        <w:rPr>
          <w:rFonts w:eastAsia="標楷體" w:hint="eastAsia"/>
          <w:b/>
        </w:rPr>
        <w:t>契約價金之調整</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（一）驗收結果與規定不符，而不妨礙安全及使用需求，亦無減少通常效用或契約預定效用，經機關檢討不必拆換、更換或拆換、更換確有困難，或不必補交者，得於必要時減價收受。</w:t>
      </w:r>
    </w:p>
    <w:p w:rsidR="002D63BE" w:rsidRPr="002D63BE" w:rsidRDefault="002D63BE" w:rsidP="002D63BE">
      <w:pPr>
        <w:spacing w:line="400" w:lineRule="exact"/>
        <w:ind w:leftChars="250" w:left="840" w:hangingChars="100" w:hanging="240"/>
        <w:jc w:val="both"/>
        <w:textDirection w:val="lrTbV"/>
        <w:rPr>
          <w:rFonts w:eastAsia="標楷體"/>
        </w:rPr>
      </w:pPr>
      <w:r w:rsidRPr="002D63BE">
        <w:rPr>
          <w:rFonts w:eastAsia="標楷體" w:hint="eastAsia"/>
        </w:rPr>
        <w:t>□採減價收受者，按不符項目標的之契約價金</w:t>
      </w:r>
      <w:r w:rsidRPr="002D63BE">
        <w:rPr>
          <w:rFonts w:eastAsia="標楷體" w:hint="eastAsia"/>
        </w:rPr>
        <w:t>__%</w:t>
      </w:r>
      <w:r w:rsidRPr="002D63BE">
        <w:rPr>
          <w:rFonts w:eastAsia="標楷體" w:hint="eastAsia"/>
        </w:rPr>
        <w:t>或</w:t>
      </w:r>
      <w:r w:rsidRPr="002D63BE">
        <w:rPr>
          <w:rFonts w:eastAsia="標楷體" w:hint="eastAsia"/>
        </w:rPr>
        <w:t>_____</w:t>
      </w:r>
      <w:r w:rsidRPr="002D63BE">
        <w:rPr>
          <w:rFonts w:eastAsia="標楷體" w:hint="eastAsia"/>
        </w:rPr>
        <w:t>倍</w:t>
      </w:r>
      <w:r w:rsidRPr="002D63BE">
        <w:rPr>
          <w:rFonts w:eastAsia="標楷體" w:hint="eastAsia"/>
        </w:rPr>
        <w:t>(</w:t>
      </w:r>
      <w:r w:rsidRPr="002D63BE">
        <w:rPr>
          <w:rFonts w:eastAsia="標楷體" w:hint="eastAsia"/>
        </w:rPr>
        <w:t>由機關視需要於招標時載明</w:t>
      </w:r>
      <w:r w:rsidRPr="002D63BE">
        <w:rPr>
          <w:rFonts w:eastAsia="標楷體" w:hint="eastAsia"/>
        </w:rPr>
        <w:t>)</w:t>
      </w:r>
      <w:r w:rsidRPr="002D63BE">
        <w:rPr>
          <w:rFonts w:eastAsia="標楷體" w:hint="eastAsia"/>
        </w:rPr>
        <w:t>減價，並處以減價金額</w:t>
      </w:r>
      <w:r w:rsidRPr="002D63BE">
        <w:rPr>
          <w:rFonts w:eastAsia="標楷體" w:hint="eastAsia"/>
        </w:rPr>
        <w:t>__%</w:t>
      </w:r>
      <w:r w:rsidRPr="002D63BE">
        <w:rPr>
          <w:rFonts w:eastAsia="標楷體" w:hint="eastAsia"/>
        </w:rPr>
        <w:t>或</w:t>
      </w:r>
      <w:r w:rsidRPr="002D63BE">
        <w:rPr>
          <w:rFonts w:eastAsia="標楷體" w:hint="eastAsia"/>
          <w:u w:val="single"/>
        </w:rPr>
        <w:t xml:space="preserve">     </w:t>
      </w:r>
      <w:r w:rsidRPr="002D63BE">
        <w:rPr>
          <w:rFonts w:eastAsia="標楷體" w:hint="eastAsia"/>
        </w:rPr>
        <w:t>倍</w:t>
      </w:r>
      <w:r w:rsidRPr="002D63BE">
        <w:rPr>
          <w:rFonts w:eastAsia="標楷體" w:hint="eastAsia"/>
        </w:rPr>
        <w:t>(</w:t>
      </w:r>
      <w:r w:rsidRPr="002D63BE">
        <w:rPr>
          <w:rFonts w:eastAsia="標楷體" w:hint="eastAsia"/>
        </w:rPr>
        <w:t>由機關視需要於招標時載明</w:t>
      </w:r>
      <w:r w:rsidRPr="002D63BE">
        <w:rPr>
          <w:rFonts w:eastAsia="標楷體" w:hint="eastAsia"/>
        </w:rPr>
        <w:t>)</w:t>
      </w:r>
      <w:r w:rsidRPr="002D63BE">
        <w:rPr>
          <w:rFonts w:eastAsia="標楷體" w:hint="eastAsia"/>
        </w:rPr>
        <w:t>之違約金。</w:t>
      </w:r>
    </w:p>
    <w:p w:rsidR="002D63BE" w:rsidRPr="002D63BE" w:rsidRDefault="002D63BE" w:rsidP="002D63BE">
      <w:pPr>
        <w:spacing w:line="400" w:lineRule="exact"/>
        <w:ind w:leftChars="100" w:left="1034" w:hanging="794"/>
        <w:jc w:val="both"/>
        <w:textDirection w:val="lrTbV"/>
        <w:rPr>
          <w:rFonts w:eastAsia="標楷體"/>
        </w:rPr>
      </w:pPr>
      <w:r w:rsidRPr="002D63BE">
        <w:rPr>
          <w:rFonts w:eastAsia="標楷體" w:hint="eastAsia"/>
        </w:rPr>
        <w:t>（二）依契約價金總額結算給付者，未列入標價數量清單之項目或數量，其已於契約載明應由廠商供應或為廠商完成履約所必須者，仍應由廠商負責供應，不得據以請求加價。</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100" w:left="1200" w:hangingChars="400" w:hanging="960"/>
        <w:rPr>
          <w:rFonts w:ascii="標楷體" w:eastAsia="標楷體" w:hAnsi="標楷體"/>
          <w:kern w:val="0"/>
          <w:lang w:val="x-none" w:eastAsia="x-none"/>
        </w:rPr>
      </w:pPr>
      <w:r w:rsidRPr="002D63BE">
        <w:rPr>
          <w:rFonts w:ascii="細明體" w:eastAsia="標楷體" w:hAnsi="細明體" w:hint="eastAsia"/>
          <w:kern w:val="0"/>
          <w:lang w:val="x-none" w:eastAsia="x-none"/>
        </w:rPr>
        <w:t>（三）契約價金，除另有規定外，含廠商及其人員依中華民國法令應繳納之稅捐、規費及強制性保險之保險費。</w:t>
      </w:r>
      <w:r w:rsidRPr="002D63BE">
        <w:rPr>
          <w:rFonts w:ascii="標楷體" w:eastAsia="標楷體" w:hAnsi="標楷體" w:hint="eastAsia"/>
          <w:kern w:val="0"/>
          <w:lang w:val="x-none" w:eastAsia="x-none"/>
        </w:rPr>
        <w:t>進口教育研究物品免稅依「教育研究用品進口免稅辦法」規定辦理。</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（四）中華民國以外其他國家或地區之稅捐、規費或關稅，由廠商負擔。</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（五）廠商履約遇有下列政府行為之一，致履約費用增加或減少者，契約價金得予調整：</w:t>
      </w:r>
    </w:p>
    <w:p w:rsidR="002D63BE" w:rsidRPr="002D63BE" w:rsidRDefault="002D63BE" w:rsidP="002D63BE">
      <w:pPr>
        <w:numPr>
          <w:ilvl w:val="0"/>
          <w:numId w:val="38"/>
        </w:numPr>
        <w:adjustRightInd w:val="0"/>
        <w:spacing w:line="400" w:lineRule="exact"/>
        <w:jc w:val="both"/>
        <w:textDirection w:val="lrTbV"/>
        <w:textAlignment w:val="baseline"/>
        <w:rPr>
          <w:rFonts w:eastAsia="標楷體"/>
        </w:rPr>
      </w:pPr>
      <w:r w:rsidRPr="002D63BE">
        <w:rPr>
          <w:rFonts w:eastAsia="標楷體" w:hint="eastAsia"/>
        </w:rPr>
        <w:t>政府法令之新增或變更。</w:t>
      </w:r>
    </w:p>
    <w:p w:rsidR="002D63BE" w:rsidRPr="002D63BE" w:rsidRDefault="002D63BE" w:rsidP="002D63BE">
      <w:pPr>
        <w:numPr>
          <w:ilvl w:val="0"/>
          <w:numId w:val="38"/>
        </w:numPr>
        <w:adjustRightInd w:val="0"/>
        <w:spacing w:line="400" w:lineRule="exact"/>
        <w:jc w:val="both"/>
        <w:textDirection w:val="lrTbV"/>
        <w:textAlignment w:val="baseline"/>
        <w:rPr>
          <w:rFonts w:eastAsia="標楷體"/>
        </w:rPr>
      </w:pPr>
      <w:r w:rsidRPr="002D63BE">
        <w:rPr>
          <w:rFonts w:eastAsia="標楷體" w:hint="eastAsia"/>
        </w:rPr>
        <w:t>稅捐或規費之新增或變更。</w:t>
      </w:r>
    </w:p>
    <w:p w:rsidR="002D63BE" w:rsidRPr="002D63BE" w:rsidRDefault="002D63BE" w:rsidP="002D63BE">
      <w:pPr>
        <w:numPr>
          <w:ilvl w:val="0"/>
          <w:numId w:val="38"/>
        </w:numPr>
        <w:adjustRightInd w:val="0"/>
        <w:spacing w:line="400" w:lineRule="exact"/>
        <w:jc w:val="both"/>
        <w:textDirection w:val="lrTbV"/>
        <w:textAlignment w:val="baseline"/>
        <w:rPr>
          <w:rFonts w:eastAsia="標楷體"/>
        </w:rPr>
      </w:pPr>
      <w:r w:rsidRPr="002D63BE">
        <w:rPr>
          <w:rFonts w:eastAsia="標楷體" w:hint="eastAsia"/>
        </w:rPr>
        <w:t>政府公告、公定或管制費率之變更。</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（六）前款情形，屬中華民國政府所為，致履約成本增加者，其所增加之必要費用，由機關負擔；致履約成本減少者，其所減少之部分，得自契約價金中扣除。其他國家政</w:t>
      </w:r>
      <w:r w:rsidRPr="002D63BE">
        <w:rPr>
          <w:rFonts w:eastAsia="標楷體" w:hint="eastAsia"/>
        </w:rPr>
        <w:lastRenderedPageBreak/>
        <w:t>府所為，致履約成本增加或減少者，契約價金不予調整。</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（七）廠商為履約須進口自用機具、設備或材料者，其進口及復運出口所需手續及費用，由廠商負責。</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（八）契約規定廠商履約標的應經第三人檢驗者，除另有規定外，其檢驗所需費用，由廠商負擔。</w:t>
      </w:r>
    </w:p>
    <w:p w:rsidR="002D63BE" w:rsidRPr="002D63BE" w:rsidRDefault="002D63BE" w:rsidP="002D63BE">
      <w:pPr>
        <w:adjustRightInd w:val="0"/>
        <w:spacing w:line="400" w:lineRule="exact"/>
        <w:ind w:left="568" w:hanging="284"/>
        <w:jc w:val="both"/>
        <w:textAlignment w:val="baseline"/>
        <w:rPr>
          <w:rFonts w:eastAsia="標楷體"/>
          <w:lang w:val="x-none" w:eastAsia="x-none"/>
        </w:rPr>
      </w:pPr>
      <w:r w:rsidRPr="002D63BE">
        <w:rPr>
          <w:rFonts w:eastAsia="標楷體"/>
          <w:lang w:val="x-none" w:eastAsia="x-none"/>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第五條</w:t>
      </w:r>
      <w:r w:rsidRPr="002D63BE">
        <w:rPr>
          <w:rFonts w:eastAsia="標楷體" w:hint="eastAsia"/>
          <w:b/>
        </w:rPr>
        <w:t xml:space="preserve">  </w:t>
      </w:r>
      <w:r w:rsidRPr="002D63BE">
        <w:rPr>
          <w:rFonts w:eastAsia="標楷體" w:hint="eastAsia"/>
          <w:b/>
        </w:rPr>
        <w:t>契約價金之給付條件</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（一）契約依下列規定辦理付款：</w:t>
      </w:r>
    </w:p>
    <w:p w:rsidR="002D63BE" w:rsidRPr="002D63BE" w:rsidRDefault="002D63BE" w:rsidP="002D63BE">
      <w:pPr>
        <w:spacing w:line="400" w:lineRule="exact"/>
        <w:ind w:left="840"/>
        <w:jc w:val="both"/>
        <w:textDirection w:val="lrTbV"/>
        <w:rPr>
          <w:rFonts w:eastAsia="標楷體"/>
        </w:rPr>
      </w:pPr>
      <w:r w:rsidRPr="002D63BE">
        <w:rPr>
          <w:rFonts w:eastAsia="標楷體" w:hint="eastAsia"/>
        </w:rPr>
        <w:t>1.</w:t>
      </w:r>
      <w:r w:rsidRPr="002D63BE">
        <w:rPr>
          <w:rFonts w:eastAsia="標楷體" w:hint="eastAsia"/>
        </w:rPr>
        <w:t>預付款</w:t>
      </w:r>
      <w:r w:rsidRPr="002D63BE">
        <w:rPr>
          <w:rFonts w:eastAsia="標楷體" w:hint="eastAsia"/>
        </w:rPr>
        <w:t>(</w:t>
      </w:r>
      <w:r w:rsidRPr="002D63BE">
        <w:rPr>
          <w:rFonts w:eastAsia="標楷體" w:hint="eastAsia"/>
        </w:rPr>
        <w:t>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1</w:t>
      </w:r>
      <w:r w:rsidRPr="002D63BE">
        <w:rPr>
          <w:rFonts w:eastAsia="標楷體" w:hint="eastAsia"/>
        </w:rPr>
        <w:t>）契約預付款為契約價金總額</w:t>
      </w:r>
      <w:r w:rsidRPr="002D63BE">
        <w:rPr>
          <w:rFonts w:eastAsia="標楷體"/>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；其額度以不逾契約價金總額或契約價金上限之</w:t>
      </w:r>
      <w:r w:rsidRPr="002D63BE">
        <w:rPr>
          <w:rFonts w:eastAsia="標楷體" w:hint="eastAsia"/>
        </w:rPr>
        <w:t>30%</w:t>
      </w:r>
      <w:r w:rsidRPr="002D63BE">
        <w:rPr>
          <w:rFonts w:eastAsia="標楷體" w:hint="eastAsia"/>
        </w:rPr>
        <w:t>為原則</w:t>
      </w:r>
      <w:r w:rsidRPr="002D63BE">
        <w:rPr>
          <w:rFonts w:eastAsia="標楷體" w:hint="eastAsia"/>
        </w:rPr>
        <w:t>)</w:t>
      </w:r>
      <w:r w:rsidRPr="002D63BE">
        <w:rPr>
          <w:rFonts w:eastAsia="標楷體" w:hint="eastAsia"/>
        </w:rPr>
        <w:t>，付款條件如下：</w:t>
      </w:r>
      <w:r w:rsidRPr="002D63BE">
        <w:rPr>
          <w:rFonts w:eastAsia="標楷體"/>
          <w:u w:val="single"/>
        </w:rPr>
        <w:t xml:space="preserve">  </w:t>
      </w:r>
      <w:r w:rsidRPr="002D63BE">
        <w:rPr>
          <w:rFonts w:eastAsia="標楷體" w:hint="eastAsia"/>
          <w:u w:val="single"/>
        </w:rPr>
        <w:t xml:space="preserve">　　　　　　　　　　</w:t>
      </w:r>
      <w:r w:rsidRPr="002D63BE">
        <w:rPr>
          <w:rFonts w:eastAsia="標楷體"/>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 xml:space="preserve">) </w:t>
      </w:r>
      <w:r w:rsidRPr="002D63BE">
        <w:rPr>
          <w:rFonts w:eastAsia="標楷體" w:hint="eastAsia"/>
        </w:rPr>
        <w:t>。</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）預付款於雙方簽定契約，廠商辦妥履約各項保證，並提供預付款還款保證，經機關核可後在</w:t>
      </w:r>
      <w:r w:rsidRPr="002D63BE">
        <w:rPr>
          <w:rFonts w:eastAsia="標楷體"/>
        </w:rPr>
        <w:t xml:space="preserve"> </w:t>
      </w:r>
      <w:r w:rsidRPr="002D63BE">
        <w:rPr>
          <w:rFonts w:eastAsia="標楷體" w:hint="eastAsia"/>
        </w:rPr>
        <w:t xml:space="preserve">　日</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內撥付。</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）預付款應於銀行開立專戶，專用於本採購，機關得隨時查核其使用情形。</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4</w:t>
      </w:r>
      <w:r w:rsidRPr="002D63BE">
        <w:rPr>
          <w:rFonts w:eastAsia="標楷體" w:hint="eastAsia"/>
        </w:rPr>
        <w:t>）預付款之扣回方式如下：</w:t>
      </w:r>
      <w:r w:rsidRPr="002D63BE">
        <w:rPr>
          <w:rFonts w:eastAsia="標楷體" w:hint="eastAsia"/>
          <w:u w:val="single"/>
        </w:rPr>
        <w:t xml:space="preserve">                      </w:t>
      </w:r>
      <w:r w:rsidRPr="002D63BE">
        <w:rPr>
          <w:rFonts w:eastAsia="標楷體" w:hint="eastAsia"/>
        </w:rPr>
        <w:t>(</w:t>
      </w:r>
      <w:r w:rsidRPr="002D63BE">
        <w:rPr>
          <w:rFonts w:eastAsia="標楷體" w:hint="eastAsia"/>
        </w:rPr>
        <w:t>由機關於招標時載明；無者免填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jc w:val="both"/>
        <w:textDirection w:val="lrTbV"/>
        <w:rPr>
          <w:rFonts w:eastAsia="標楷體"/>
        </w:rPr>
      </w:pPr>
      <w:r w:rsidRPr="002D63BE">
        <w:rPr>
          <w:rFonts w:eastAsia="標楷體" w:hint="eastAsia"/>
        </w:rPr>
        <w:t xml:space="preserve">       2.</w:t>
      </w:r>
      <w:r w:rsidRPr="002D63BE">
        <w:rPr>
          <w:rFonts w:eastAsia="標楷體" w:hint="eastAsia"/>
        </w:rPr>
        <w:t>分期付款</w:t>
      </w:r>
      <w:r w:rsidRPr="002D63BE">
        <w:rPr>
          <w:rFonts w:eastAsia="標楷體" w:hint="eastAsia"/>
        </w:rPr>
        <w:t>(</w:t>
      </w:r>
      <w:r w:rsidRPr="002D63BE">
        <w:rPr>
          <w:rFonts w:eastAsia="標楷體" w:hint="eastAsia"/>
        </w:rPr>
        <w:t>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815" w:hanging="964"/>
        <w:jc w:val="both"/>
        <w:textDirection w:val="lrTbV"/>
        <w:rPr>
          <w:rFonts w:eastAsia="標楷體"/>
        </w:rPr>
      </w:pPr>
      <w:r w:rsidRPr="002D63BE">
        <w:rPr>
          <w:rFonts w:eastAsia="標楷體" w:hint="eastAsia"/>
        </w:rPr>
        <w:t>（</w:t>
      </w:r>
      <w:r w:rsidRPr="002D63BE">
        <w:rPr>
          <w:rFonts w:eastAsia="標楷體" w:hint="eastAsia"/>
        </w:rPr>
        <w:t>1</w:t>
      </w:r>
      <w:r w:rsidRPr="002D63BE">
        <w:rPr>
          <w:rFonts w:eastAsia="標楷體" w:hint="eastAsia"/>
        </w:rPr>
        <w:t>）契約分期付款為契約價金總額</w:t>
      </w:r>
      <w:r w:rsidRPr="002D63BE">
        <w:rPr>
          <w:rFonts w:eastAsia="標楷體"/>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，其各期之付款條件：</w:t>
      </w:r>
      <w:r w:rsidRPr="002D63BE">
        <w:rPr>
          <w:rFonts w:eastAsia="標楷體" w:hint="eastAsia"/>
          <w:u w:val="single"/>
        </w:rPr>
        <w:t xml:space="preserve">                      </w:t>
      </w:r>
      <w:r w:rsidRPr="002D63BE">
        <w:rPr>
          <w:rFonts w:eastAsia="標楷體" w:hint="eastAsia"/>
        </w:rPr>
        <w:t>(</w:t>
      </w:r>
      <w:r w:rsidRPr="002D63BE">
        <w:rPr>
          <w:rFonts w:eastAsia="標楷體" w:hint="eastAsia"/>
        </w:rPr>
        <w:t>由機關於招標時載明</w:t>
      </w:r>
      <w:r w:rsidRPr="002D63BE">
        <w:rPr>
          <w:rFonts w:eastAsia="標楷體" w:hint="eastAsia"/>
        </w:rPr>
        <w:t>)</w:t>
      </w:r>
    </w:p>
    <w:p w:rsidR="002D63BE" w:rsidRPr="002D63BE" w:rsidRDefault="002D63BE" w:rsidP="002D63BE">
      <w:pPr>
        <w:spacing w:line="400" w:lineRule="exact"/>
        <w:ind w:leftChars="355" w:left="1692" w:hangingChars="350" w:hanging="840"/>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）分期付款於條件具備，經廠商提供預付款還款保證，經機關核可後在</w:t>
      </w:r>
      <w:r w:rsidRPr="002D63BE">
        <w:rPr>
          <w:rFonts w:eastAsia="標楷體" w:hint="eastAsia"/>
        </w:rPr>
        <w:t>_____</w:t>
      </w:r>
      <w:r w:rsidRPr="002D63BE">
        <w:rPr>
          <w:rFonts w:eastAsia="標楷體" w:hint="eastAsia"/>
        </w:rPr>
        <w:t>日內</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撥付。</w:t>
      </w:r>
    </w:p>
    <w:p w:rsidR="002D63BE" w:rsidRPr="002D63BE" w:rsidRDefault="002D63BE" w:rsidP="002D63BE">
      <w:pPr>
        <w:spacing w:line="400" w:lineRule="exact"/>
        <w:ind w:leftChars="355" w:left="1692" w:hangingChars="350" w:hanging="840"/>
        <w:jc w:val="both"/>
        <w:textDirection w:val="lrTbV"/>
        <w:rPr>
          <w:rFonts w:eastAsia="標楷體"/>
        </w:rPr>
      </w:pPr>
      <w:r w:rsidRPr="002D63BE">
        <w:rPr>
          <w:rFonts w:eastAsia="標楷體" w:hint="eastAsia"/>
        </w:rPr>
        <w:t xml:space="preserve"> 3.</w:t>
      </w:r>
      <w:r w:rsidRPr="002D63BE">
        <w:rPr>
          <w:rFonts w:eastAsia="標楷體" w:hint="eastAsia"/>
        </w:rPr>
        <w:t>分批付款</w:t>
      </w:r>
      <w:r w:rsidRPr="002D63BE">
        <w:rPr>
          <w:rFonts w:eastAsia="標楷體" w:hint="eastAsia"/>
        </w:rPr>
        <w:t>(</w:t>
      </w:r>
      <w:r w:rsidRPr="002D63BE">
        <w:rPr>
          <w:rFonts w:eastAsia="標楷體" w:hint="eastAsia"/>
        </w:rPr>
        <w:t>由機關視需要於招標時載明，無者免填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□分批交貨，分批付款。</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w:t>
      </w:r>
      <w:r w:rsidRPr="002D63BE">
        <w:rPr>
          <w:rFonts w:eastAsia="標楷體" w:hint="eastAsia"/>
        </w:rPr>
        <w:t>□得分批交貨，但全部批數交貨完畢後付款。</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4.</w:t>
      </w:r>
      <w:r w:rsidRPr="002D63BE">
        <w:rPr>
          <w:rFonts w:eastAsia="標楷體" w:hint="eastAsia"/>
        </w:rPr>
        <w:t>訓練費之付款</w:t>
      </w:r>
      <w:r w:rsidRPr="002D63BE">
        <w:rPr>
          <w:rFonts w:eastAsia="標楷體" w:hint="eastAsia"/>
        </w:rPr>
        <w:t>(</w:t>
      </w:r>
      <w:r w:rsidRPr="002D63BE">
        <w:rPr>
          <w:rFonts w:eastAsia="標楷體" w:hint="eastAsia"/>
        </w:rPr>
        <w:t>由機關視需要於招標時載明，無者免填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□訓練完成後付款。</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□其他。</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w:t>
      </w:r>
      <w:r w:rsidRPr="002D63BE">
        <w:rPr>
          <w:rFonts w:eastAsia="標楷體" w:hint="eastAsia"/>
        </w:rPr>
        <w:t xml:space="preserve"> 5.</w:t>
      </w:r>
      <w:r w:rsidRPr="002D63BE">
        <w:rPr>
          <w:rFonts w:eastAsia="標楷體" w:hint="eastAsia"/>
        </w:rPr>
        <w:t>安裝測試費之付款</w:t>
      </w:r>
      <w:r w:rsidRPr="002D63BE">
        <w:rPr>
          <w:rFonts w:eastAsia="標楷體" w:hint="eastAsia"/>
        </w:rPr>
        <w:t>(</w:t>
      </w:r>
      <w:r w:rsidRPr="002D63BE">
        <w:rPr>
          <w:rFonts w:eastAsia="標楷體" w:hint="eastAsia"/>
        </w:rPr>
        <w:t>由機關視需要於招標時載明，無者免填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□安裝測試費內含於契約價金，安裝測試完成驗收後付款。</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□其他。</w:t>
      </w:r>
    </w:p>
    <w:p w:rsidR="002D63BE" w:rsidRPr="002D63BE" w:rsidRDefault="002D63BE" w:rsidP="002D63BE">
      <w:pPr>
        <w:spacing w:line="400" w:lineRule="exact"/>
        <w:ind w:left="1304" w:hanging="737"/>
        <w:jc w:val="both"/>
        <w:textDirection w:val="lrTbV"/>
        <w:rPr>
          <w:rFonts w:eastAsia="標楷體"/>
        </w:rPr>
      </w:pPr>
      <w:r w:rsidRPr="002D63BE">
        <w:rPr>
          <w:rFonts w:eastAsia="標楷體" w:hint="eastAsia"/>
        </w:rPr>
        <w:t></w:t>
      </w:r>
      <w:r w:rsidRPr="002D63BE">
        <w:rPr>
          <w:rFonts w:eastAsia="標楷體" w:hint="eastAsia"/>
        </w:rPr>
        <w:t xml:space="preserve"> 6.</w:t>
      </w:r>
      <w:r w:rsidRPr="002D63BE">
        <w:rPr>
          <w:rFonts w:eastAsia="標楷體" w:hint="eastAsia"/>
        </w:rPr>
        <w:t>驗收後付款：契約驗收後付款為契約價金總額</w:t>
      </w:r>
      <w:r w:rsidRPr="002D63BE">
        <w:rPr>
          <w:rFonts w:eastAsia="標楷體" w:hint="eastAsia"/>
        </w:rPr>
        <w:t xml:space="preserve"> (</w:t>
      </w:r>
      <w:r w:rsidRPr="002D63BE">
        <w:rPr>
          <w:rFonts w:eastAsia="標楷體" w:hint="eastAsia"/>
        </w:rPr>
        <w:t>由機關於招標時載明</w:t>
      </w:r>
      <w:r w:rsidRPr="002D63BE">
        <w:rPr>
          <w:rFonts w:eastAsia="標楷體" w:hint="eastAsia"/>
        </w:rPr>
        <w:t>)</w:t>
      </w:r>
      <w:r w:rsidRPr="002D63BE">
        <w:rPr>
          <w:rFonts w:eastAsia="標楷體" w:hint="eastAsia"/>
        </w:rPr>
        <w:t>，於廠商完成現場安裝測室經本校驗收合格後</w:t>
      </w:r>
      <w:r w:rsidRPr="002D63BE">
        <w:rPr>
          <w:rFonts w:eastAsia="標楷體"/>
          <w:u w:val="single"/>
        </w:rPr>
        <w:t xml:space="preserve"> </w:t>
      </w:r>
      <w:r w:rsidRPr="002D63BE">
        <w:rPr>
          <w:rFonts w:eastAsia="標楷體" w:hint="eastAsia"/>
          <w:u w:val="single"/>
        </w:rPr>
        <w:t>30</w:t>
      </w:r>
      <w:r w:rsidRPr="002D63BE">
        <w:rPr>
          <w:rFonts w:eastAsia="標楷體"/>
          <w:u w:val="single"/>
        </w:rPr>
        <w:t xml:space="preserve"> </w:t>
      </w:r>
      <w:r w:rsidRPr="002D63BE">
        <w:rPr>
          <w:rFonts w:eastAsia="標楷體" w:hint="eastAsia"/>
        </w:rPr>
        <w:t>日</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內撥付。</w:t>
      </w:r>
    </w:p>
    <w:p w:rsidR="002D63BE" w:rsidRPr="002D63BE" w:rsidRDefault="002D63BE" w:rsidP="002D63BE">
      <w:pPr>
        <w:spacing w:line="400" w:lineRule="exact"/>
        <w:ind w:left="851"/>
        <w:jc w:val="both"/>
        <w:textDirection w:val="lrTbV"/>
        <w:rPr>
          <w:rFonts w:eastAsia="標楷體"/>
        </w:rPr>
      </w:pPr>
      <w:r w:rsidRPr="002D63BE">
        <w:rPr>
          <w:rFonts w:eastAsia="標楷體" w:hint="eastAsia"/>
        </w:rPr>
        <w:t xml:space="preserve"> 7.</w:t>
      </w:r>
      <w:r w:rsidRPr="002D63BE">
        <w:rPr>
          <w:rFonts w:eastAsia="標楷體" w:hint="eastAsia"/>
        </w:rPr>
        <w:t>其他付款條件：</w:t>
      </w:r>
      <w:r w:rsidRPr="002D63BE">
        <w:rPr>
          <w:rFonts w:eastAsia="標楷體" w:hint="eastAsia"/>
        </w:rPr>
        <w:t xml:space="preserve">___________________________________ </w:t>
      </w:r>
    </w:p>
    <w:p w:rsidR="002D63BE" w:rsidRPr="002D63BE" w:rsidRDefault="002D63BE" w:rsidP="002D63BE">
      <w:pPr>
        <w:spacing w:line="400" w:lineRule="exact"/>
        <w:ind w:left="1080" w:hangingChars="450" w:hanging="1080"/>
        <w:jc w:val="both"/>
        <w:textDirection w:val="lrTbV"/>
        <w:rPr>
          <w:rFonts w:eastAsia="標楷體"/>
        </w:rPr>
      </w:pPr>
      <w:r w:rsidRPr="002D63BE">
        <w:rPr>
          <w:rFonts w:eastAsia="標楷體" w:hint="eastAsia"/>
        </w:rPr>
        <w:t xml:space="preserve">       8. </w:t>
      </w:r>
      <w:r w:rsidRPr="002D63BE">
        <w:rPr>
          <w:rFonts w:eastAsia="標楷體" w:hint="eastAsia"/>
        </w:rPr>
        <w:t>廠商履約有下列情形之一者，機關得暫停給付契約價金至情形消滅為止：</w:t>
      </w:r>
      <w:r w:rsidRPr="002D63BE">
        <w:rPr>
          <w:rFonts w:eastAsia="標楷體" w:hint="eastAsia"/>
        </w:rPr>
        <w:t xml:space="preserve"> </w:t>
      </w:r>
    </w:p>
    <w:p w:rsidR="002D63BE" w:rsidRPr="002D63BE" w:rsidRDefault="002D63BE" w:rsidP="002D63BE">
      <w:pPr>
        <w:spacing w:line="400" w:lineRule="exact"/>
        <w:ind w:left="1440" w:hangingChars="600" w:hanging="1440"/>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w:t>
      </w:r>
      <w:r w:rsidRPr="002D63BE">
        <w:rPr>
          <w:rFonts w:eastAsia="標楷體" w:hint="eastAsia"/>
        </w:rPr>
        <w:t>1</w:t>
      </w:r>
      <w:r w:rsidRPr="002D63BE">
        <w:rPr>
          <w:rFonts w:eastAsia="標楷體" w:hint="eastAsia"/>
        </w:rPr>
        <w:t>）履約實際進度因可歸責於廠商之事由，落後預定進度達</w:t>
      </w:r>
      <w:r w:rsidRPr="002D63BE">
        <w:rPr>
          <w:rFonts w:eastAsia="標楷體" w:hint="eastAsia"/>
        </w:rPr>
        <w:t xml:space="preserve">    _______%</w:t>
      </w:r>
      <w:r w:rsidRPr="002D63BE">
        <w:rPr>
          <w:rFonts w:eastAsia="標楷體" w:hint="eastAsia"/>
          <w:spacing w:val="-4"/>
        </w:rPr>
        <w:t>(</w:t>
      </w:r>
      <w:r w:rsidRPr="002D63BE">
        <w:rPr>
          <w:rFonts w:eastAsia="標楷體" w:hint="eastAsia"/>
          <w:spacing w:val="-4"/>
        </w:rPr>
        <w:t>由機關於招標時載明</w:t>
      </w:r>
      <w:r w:rsidRPr="002D63BE">
        <w:rPr>
          <w:rFonts w:eastAsia="標楷體" w:hint="eastAsia"/>
          <w:spacing w:val="-4"/>
        </w:rPr>
        <w:t>)</w:t>
      </w:r>
      <w:r w:rsidRPr="002D63BE">
        <w:rPr>
          <w:rFonts w:eastAsia="標楷體" w:hint="eastAsia"/>
        </w:rPr>
        <w:t>以上者。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lastRenderedPageBreak/>
        <w:t>（</w:t>
      </w:r>
      <w:r w:rsidRPr="002D63BE">
        <w:rPr>
          <w:rFonts w:eastAsia="標楷體" w:hint="eastAsia"/>
        </w:rPr>
        <w:t>2</w:t>
      </w:r>
      <w:r w:rsidRPr="002D63BE">
        <w:rPr>
          <w:rFonts w:eastAsia="標楷體" w:hint="eastAsia"/>
        </w:rPr>
        <w:t>）履約有瑕疵經書面通知改善而逾期未改善者。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t>（</w:t>
      </w:r>
      <w:r w:rsidRPr="002D63BE">
        <w:rPr>
          <w:rFonts w:eastAsia="標楷體" w:hint="eastAsia"/>
        </w:rPr>
        <w:t>3</w:t>
      </w:r>
      <w:r w:rsidRPr="002D63BE">
        <w:rPr>
          <w:rFonts w:eastAsia="標楷體" w:hint="eastAsia"/>
        </w:rPr>
        <w:t>）未履行契約應辦事項，經通知仍延不履行者。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t>（</w:t>
      </w:r>
      <w:r w:rsidRPr="002D63BE">
        <w:rPr>
          <w:rFonts w:eastAsia="標楷體" w:hint="eastAsia"/>
        </w:rPr>
        <w:t>4</w:t>
      </w:r>
      <w:r w:rsidRPr="002D63BE">
        <w:rPr>
          <w:rFonts w:eastAsia="標楷體" w:hint="eastAsia"/>
        </w:rPr>
        <w:t>）廠商履約人員不適任，經通知更換仍延不辦理者。</w:t>
      </w:r>
    </w:p>
    <w:p w:rsidR="002D63BE" w:rsidRPr="002D63BE" w:rsidRDefault="002D63BE" w:rsidP="002D63BE">
      <w:pPr>
        <w:spacing w:line="400" w:lineRule="exact"/>
        <w:ind w:firstLineChars="400" w:firstLine="960"/>
        <w:jc w:val="both"/>
        <w:textDirection w:val="lrTbV"/>
        <w:rPr>
          <w:rFonts w:eastAsia="標楷體"/>
        </w:rPr>
      </w:pPr>
      <w:r w:rsidRPr="002D63BE">
        <w:rPr>
          <w:rFonts w:eastAsia="標楷體" w:hint="eastAsia"/>
        </w:rPr>
        <w:t>（</w:t>
      </w:r>
      <w:r w:rsidRPr="002D63BE">
        <w:rPr>
          <w:rFonts w:eastAsia="標楷體" w:hint="eastAsia"/>
        </w:rPr>
        <w:t>5</w:t>
      </w:r>
      <w:r w:rsidRPr="002D63BE">
        <w:rPr>
          <w:rFonts w:eastAsia="標楷體" w:hint="eastAsia"/>
        </w:rPr>
        <w:t>）其他違反法令或契約情形。</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9.</w:t>
      </w:r>
      <w:r w:rsidRPr="002D63BE">
        <w:rPr>
          <w:rFonts w:eastAsia="標楷體" w:hint="eastAsia"/>
        </w:rPr>
        <w:t>物價指數調整</w:t>
      </w:r>
      <w:r w:rsidRPr="002D63BE">
        <w:rPr>
          <w:rFonts w:eastAsia="標楷體" w:hint="eastAsia"/>
        </w:rPr>
        <w:t>(</w:t>
      </w:r>
      <w:r w:rsidRPr="002D63BE">
        <w:rPr>
          <w:rFonts w:eastAsia="標楷體" w:hint="eastAsia"/>
        </w:rPr>
        <w:t>無者免填</w:t>
      </w:r>
      <w:r w:rsidRPr="002D63BE">
        <w:rPr>
          <w:rFonts w:eastAsia="標楷體" w:hint="eastAsia"/>
        </w:rPr>
        <w:t>)</w:t>
      </w:r>
      <w:r w:rsidRPr="002D63BE">
        <w:rPr>
          <w:rFonts w:eastAsia="標楷體" w:hint="eastAsia"/>
        </w:rPr>
        <w:t>：</w:t>
      </w:r>
    </w:p>
    <w:p w:rsidR="002D63BE" w:rsidRPr="002D63BE" w:rsidRDefault="002D63BE" w:rsidP="002D63BE">
      <w:pPr>
        <w:adjustRightInd w:val="0"/>
        <w:spacing w:line="400" w:lineRule="exact"/>
        <w:ind w:left="1814" w:hanging="1247"/>
        <w:jc w:val="both"/>
        <w:textDirection w:val="lrTbV"/>
        <w:textAlignment w:val="baseline"/>
        <w:rPr>
          <w:rFonts w:eastAsia="標楷體"/>
          <w:lang w:val="x-none" w:eastAsia="x-none"/>
        </w:rPr>
      </w:pPr>
      <w:r w:rsidRPr="002D63BE">
        <w:rPr>
          <w:rFonts w:eastAsia="標楷體" w:hint="eastAsia"/>
          <w:lang w:val="x-none" w:eastAsia="x-none"/>
        </w:rPr>
        <w:t></w:t>
      </w: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1</w:t>
      </w:r>
      <w:r w:rsidRPr="002D63BE">
        <w:rPr>
          <w:rFonts w:eastAsia="標楷體" w:hint="eastAsia"/>
          <w:lang w:val="x-none" w:eastAsia="x-none"/>
        </w:rPr>
        <w:t xml:space="preserve">）履約進行期間，如遇物價波動時，得依行政院主計處公布之　　　　</w:t>
      </w:r>
      <w:r w:rsidRPr="002D63BE">
        <w:rPr>
          <w:rFonts w:eastAsia="標楷體" w:hint="eastAsia"/>
          <w:lang w:val="x-none" w:eastAsia="x-none"/>
        </w:rPr>
        <w:t xml:space="preserve">  </w:t>
      </w:r>
      <w:r>
        <w:rPr>
          <w:rFonts w:eastAsia="標楷體" w:hint="eastAsia"/>
          <w:lang w:val="x-none"/>
        </w:rPr>
        <w:t>物價指</w:t>
      </w:r>
      <w:r w:rsidRPr="002D63BE">
        <w:rPr>
          <w:rFonts w:eastAsia="標楷體" w:hint="eastAsia"/>
          <w:lang w:val="x-none" w:eastAsia="x-none"/>
        </w:rPr>
        <w:t>數</w:t>
      </w:r>
      <w:r w:rsidRPr="002D63BE">
        <w:rPr>
          <w:rFonts w:eastAsia="標楷體" w:hint="eastAsia"/>
          <w:lang w:val="x-none" w:eastAsia="x-none"/>
        </w:rPr>
        <w:t>__________________(</w:t>
      </w:r>
      <w:r>
        <w:rPr>
          <w:rFonts w:eastAsia="標楷體" w:hint="eastAsia"/>
          <w:lang w:val="x-none"/>
        </w:rPr>
        <w:t>由機</w:t>
      </w:r>
      <w:r w:rsidRPr="002D63BE">
        <w:rPr>
          <w:rFonts w:eastAsia="標楷體" w:hint="eastAsia"/>
          <w:lang w:val="x-none" w:eastAsia="x-none"/>
        </w:rPr>
        <w:t>關載明指數名稱</w:t>
      </w:r>
      <w:r w:rsidRPr="002D63BE">
        <w:rPr>
          <w:rFonts w:eastAsia="標楷體" w:hint="eastAsia"/>
          <w:lang w:val="x-none" w:eastAsia="x-none"/>
        </w:rPr>
        <w:t>)</w:t>
      </w:r>
      <w:r>
        <w:rPr>
          <w:rFonts w:eastAsia="標楷體" w:hint="eastAsia"/>
          <w:lang w:val="x-none" w:eastAsia="x-none"/>
        </w:rPr>
        <w:t>，</w:t>
      </w:r>
      <w:r>
        <w:rPr>
          <w:rFonts w:eastAsia="標楷體" w:hint="eastAsia"/>
          <w:lang w:val="x-none"/>
        </w:rPr>
        <w:t>就漲</w:t>
      </w:r>
      <w:r w:rsidRPr="002D63BE">
        <w:rPr>
          <w:rFonts w:eastAsia="標楷體" w:hint="eastAsia"/>
          <w:lang w:val="x-none" w:eastAsia="x-none"/>
        </w:rPr>
        <w:t>跌幅超過</w:t>
      </w:r>
      <w:r w:rsidRPr="002D63BE">
        <w:rPr>
          <w:rFonts w:eastAsia="標楷體" w:hint="eastAsia"/>
          <w:lang w:val="x-none" w:eastAsia="x-none"/>
        </w:rPr>
        <w:t xml:space="preserve"> </w:t>
      </w:r>
      <w:r w:rsidRPr="002D63BE">
        <w:rPr>
          <w:rFonts w:eastAsia="標楷體" w:hint="eastAsia"/>
          <w:u w:val="single"/>
          <w:lang w:val="x-none" w:eastAsia="x-none"/>
        </w:rPr>
        <w:t xml:space="preserve">  </w:t>
      </w:r>
      <w:r>
        <w:rPr>
          <w:rFonts w:eastAsia="標楷體" w:hint="eastAsia"/>
          <w:lang w:val="x-none"/>
        </w:rPr>
        <w:t>之部分</w:t>
      </w:r>
      <w:r w:rsidRPr="002D63BE">
        <w:rPr>
          <w:rFonts w:eastAsia="標楷體" w:hint="eastAsia"/>
          <w:lang w:val="x-none" w:eastAsia="x-none"/>
        </w:rPr>
        <w:t>，調整契約價金</w:t>
      </w:r>
      <w:r w:rsidRPr="002D63BE">
        <w:rPr>
          <w:rFonts w:eastAsia="標楷體" w:hint="eastAsia"/>
          <w:lang w:val="x-none" w:eastAsia="x-none"/>
        </w:rPr>
        <w:t>(</w:t>
      </w:r>
      <w:r w:rsidRPr="002D63BE">
        <w:rPr>
          <w:rFonts w:eastAsia="標楷體" w:hint="eastAsia"/>
          <w:lang w:val="x-none" w:eastAsia="x-none"/>
        </w:rPr>
        <w:t>由機關於招標時載明得調整之標的項目</w:t>
      </w:r>
      <w:r w:rsidRPr="002D63BE">
        <w:rPr>
          <w:rFonts w:eastAsia="標楷體" w:hint="eastAsia"/>
          <w:lang w:val="x-none" w:eastAsia="x-none"/>
        </w:rPr>
        <w:t>)</w:t>
      </w:r>
      <w:r w:rsidRPr="002D63BE">
        <w:rPr>
          <w:rFonts w:eastAsia="標楷體" w:hint="eastAsia"/>
          <w:lang w:val="x-none" w:eastAsia="x-none"/>
        </w:rPr>
        <w:t>。</w:t>
      </w:r>
    </w:p>
    <w:p w:rsidR="002D63BE" w:rsidRPr="002D63BE" w:rsidRDefault="002D63BE" w:rsidP="002D63BE">
      <w:pPr>
        <w:adjustRightInd w:val="0"/>
        <w:spacing w:line="400" w:lineRule="exact"/>
        <w:ind w:left="1814" w:hanging="1247"/>
        <w:jc w:val="both"/>
        <w:textDirection w:val="lrTbV"/>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2</w:t>
      </w:r>
      <w:r w:rsidRPr="002D63BE">
        <w:rPr>
          <w:rFonts w:eastAsia="標楷體" w:hint="eastAsia"/>
          <w:lang w:val="x-none" w:eastAsia="x-none"/>
        </w:rPr>
        <w:t>）適用物價指數基期更換者，其換基當月起完成之履約標的，自動適用新基期指數核算履約標的調整款，原依舊基期指數結清之履約標的款不予追溯核算。每月公布之物價指數修正時，處理原則亦同。</w:t>
      </w:r>
    </w:p>
    <w:p w:rsidR="002D63BE" w:rsidRPr="002D63BE" w:rsidRDefault="002D63BE" w:rsidP="002D63BE">
      <w:pPr>
        <w:spacing w:line="400" w:lineRule="exact"/>
        <w:ind w:left="1305" w:hanging="454"/>
        <w:jc w:val="both"/>
        <w:textDirection w:val="lrTbV"/>
        <w:rPr>
          <w:rFonts w:eastAsia="標楷體"/>
        </w:rPr>
      </w:pPr>
      <w:r w:rsidRPr="002D63BE">
        <w:rPr>
          <w:rFonts w:eastAsia="標楷體" w:hint="eastAsia"/>
        </w:rPr>
        <w:t>10.</w:t>
      </w:r>
      <w:r w:rsidRPr="002D63BE">
        <w:rPr>
          <w:rFonts w:eastAsia="標楷體" w:hint="eastAsia"/>
        </w:rPr>
        <w:t>契約價金得依前目或</w:t>
      </w:r>
      <w:r w:rsidRPr="002D63BE">
        <w:rPr>
          <w:rFonts w:eastAsia="標楷體" w:hint="eastAsia"/>
          <w:u w:val="single"/>
        </w:rPr>
        <w:t xml:space="preserve">         </w:t>
      </w:r>
      <w:r w:rsidRPr="002D63BE">
        <w:rPr>
          <w:rFonts w:eastAsia="標楷體" w:hint="eastAsia"/>
        </w:rPr>
        <w:t>(</w:t>
      </w:r>
      <w:r w:rsidRPr="002D63BE">
        <w:rPr>
          <w:rFonts w:eastAsia="標楷體" w:hint="eastAsia"/>
        </w:rPr>
        <w:t>如指定指數，由機關於招標時載明，無者免填</w:t>
      </w:r>
      <w:r w:rsidRPr="002D63BE">
        <w:rPr>
          <w:rFonts w:eastAsia="標楷體" w:hint="eastAsia"/>
        </w:rPr>
        <w:t>)</w:t>
      </w:r>
      <w:r w:rsidRPr="002D63BE">
        <w:rPr>
          <w:rFonts w:eastAsia="標楷體" w:hint="eastAsia"/>
        </w:rPr>
        <w:t>調整者，應註明下列事項：</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w:t>
      </w:r>
      <w:r w:rsidRPr="002D63BE">
        <w:rPr>
          <w:rFonts w:eastAsia="標楷體" w:hint="eastAsia"/>
          <w:lang w:val="x-none" w:eastAsia="x-none"/>
        </w:rPr>
        <w:t>1</w:t>
      </w:r>
      <w:r w:rsidRPr="002D63BE">
        <w:rPr>
          <w:rFonts w:eastAsia="標楷體" w:hint="eastAsia"/>
          <w:lang w:val="x-none" w:eastAsia="x-none"/>
        </w:rPr>
        <w:t>）得調整之成本項目及金額。</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2</w:t>
      </w:r>
      <w:r w:rsidRPr="002D63BE">
        <w:rPr>
          <w:rFonts w:eastAsia="標楷體" w:hint="eastAsia"/>
          <w:lang w:val="x-none" w:eastAsia="x-none"/>
        </w:rPr>
        <w:t>）調整所依據之一定物價指數及基期。</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3</w:t>
      </w:r>
      <w:r w:rsidRPr="002D63BE">
        <w:rPr>
          <w:rFonts w:eastAsia="標楷體" w:hint="eastAsia"/>
          <w:lang w:val="x-none" w:eastAsia="x-none"/>
        </w:rPr>
        <w:t>）得調整及不予調整之情形。</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4</w:t>
      </w:r>
      <w:r w:rsidRPr="002D63BE">
        <w:rPr>
          <w:rFonts w:eastAsia="標楷體" w:hint="eastAsia"/>
          <w:lang w:val="x-none" w:eastAsia="x-none"/>
        </w:rPr>
        <w:t>）調整公式。</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5</w:t>
      </w:r>
      <w:r w:rsidRPr="002D63BE">
        <w:rPr>
          <w:rFonts w:eastAsia="標楷體" w:hint="eastAsia"/>
          <w:lang w:val="x-none" w:eastAsia="x-none"/>
        </w:rPr>
        <w:t>）廠商應提出之調整數據及佐證資料。</w:t>
      </w:r>
    </w:p>
    <w:p w:rsidR="002D63BE" w:rsidRPr="002D63BE" w:rsidRDefault="002D63BE" w:rsidP="002D63BE">
      <w:pPr>
        <w:adjustRightInd w:val="0"/>
        <w:spacing w:line="400" w:lineRule="exact"/>
        <w:ind w:left="1135" w:hanging="284"/>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6</w:t>
      </w:r>
      <w:r w:rsidRPr="002D63BE">
        <w:rPr>
          <w:rFonts w:eastAsia="標楷體" w:hint="eastAsia"/>
          <w:lang w:val="x-none" w:eastAsia="x-none"/>
        </w:rPr>
        <w:t>）管理費及利潤不予調整。</w:t>
      </w:r>
    </w:p>
    <w:p w:rsidR="002D63BE" w:rsidRPr="002D63BE" w:rsidRDefault="002D63BE" w:rsidP="002D63BE">
      <w:pPr>
        <w:adjustRightInd w:val="0"/>
        <w:spacing w:line="400" w:lineRule="exact"/>
        <w:ind w:left="1758" w:hanging="907"/>
        <w:jc w:val="both"/>
        <w:textAlignment w:val="baseline"/>
        <w:rPr>
          <w:rFonts w:eastAsia="標楷體"/>
          <w:lang w:val="x-none" w:eastAsia="x-none"/>
        </w:rPr>
      </w:pPr>
      <w:r w:rsidRPr="002D63BE">
        <w:rPr>
          <w:rFonts w:eastAsia="標楷體" w:hint="eastAsia"/>
          <w:lang w:val="x-none" w:eastAsia="x-none"/>
        </w:rPr>
        <w:t xml:space="preserve">  </w:t>
      </w:r>
      <w:r w:rsidRPr="002D63BE">
        <w:rPr>
          <w:rFonts w:eastAsia="標楷體" w:hint="eastAsia"/>
          <w:lang w:val="x-none" w:eastAsia="x-none"/>
        </w:rPr>
        <w:t>（</w:t>
      </w:r>
      <w:r w:rsidRPr="002D63BE">
        <w:rPr>
          <w:rFonts w:eastAsia="標楷體" w:hint="eastAsia"/>
          <w:lang w:val="x-none" w:eastAsia="x-none"/>
        </w:rPr>
        <w:t>7</w:t>
      </w:r>
      <w:r w:rsidRPr="002D63BE">
        <w:rPr>
          <w:rFonts w:eastAsia="標楷體" w:hint="eastAsia"/>
          <w:lang w:val="x-none" w:eastAsia="x-none"/>
        </w:rPr>
        <w:t>）逾履約期限之部分，以契約規定之履約期限當時之物價指數</w:t>
      </w:r>
      <w:r w:rsidRPr="002D63BE">
        <w:rPr>
          <w:rFonts w:eastAsia="標楷體" w:hint="eastAsia"/>
          <w:lang w:val="x-none" w:eastAsia="x-none"/>
        </w:rPr>
        <w:t>(</w:t>
      </w:r>
      <w:r w:rsidRPr="002D63BE">
        <w:rPr>
          <w:rFonts w:eastAsia="標楷體" w:hint="eastAsia"/>
          <w:lang w:val="x-none" w:eastAsia="x-none"/>
        </w:rPr>
        <w:t>如指定指數，由機關於招標時載明，無者免填</w:t>
      </w:r>
      <w:r w:rsidRPr="002D63BE">
        <w:rPr>
          <w:rFonts w:eastAsia="標楷體" w:hint="eastAsia"/>
          <w:lang w:val="x-none" w:eastAsia="x-none"/>
        </w:rPr>
        <w:t>)</w:t>
      </w:r>
      <w:r w:rsidRPr="002D63BE">
        <w:rPr>
          <w:rFonts w:eastAsia="標楷體" w:hint="eastAsia"/>
          <w:lang w:val="x-none" w:eastAsia="x-none"/>
        </w:rPr>
        <w:t>為當期資料。但逾期履約係可歸責於機關者，不在此限。</w:t>
      </w:r>
    </w:p>
    <w:p w:rsidR="002D63BE" w:rsidRPr="002D63BE" w:rsidRDefault="002D63BE" w:rsidP="002D63BE">
      <w:pPr>
        <w:adjustRightInd w:val="0"/>
        <w:spacing w:line="400" w:lineRule="exact"/>
        <w:ind w:left="1361" w:hanging="510"/>
        <w:jc w:val="both"/>
        <w:textAlignment w:val="baseline"/>
        <w:rPr>
          <w:rFonts w:eastAsia="標楷體"/>
          <w:lang w:val="x-none" w:eastAsia="x-none"/>
        </w:rPr>
      </w:pPr>
      <w:r w:rsidRPr="002D63BE">
        <w:rPr>
          <w:rFonts w:eastAsia="標楷體" w:hint="eastAsia"/>
          <w:lang w:val="x-none" w:eastAsia="x-none"/>
        </w:rPr>
        <w:t xml:space="preserve">11. </w:t>
      </w:r>
      <w:r w:rsidRPr="002D63BE">
        <w:rPr>
          <w:rFonts w:eastAsia="標楷體" w:hint="eastAsia"/>
          <w:lang w:val="x-none" w:eastAsia="x-none"/>
        </w:rPr>
        <w:t>契約價金總額曾經減價而確定，其所組成之各單項價格得依約定方式調整；未約定調整方式者，視同就各單項價格依同一減價比率調整。投標文件中報價之分項價格合計數額與總價不同者，亦同。</w:t>
      </w:r>
    </w:p>
    <w:p w:rsidR="002D63BE" w:rsidRPr="002D63BE" w:rsidRDefault="002D63BE" w:rsidP="002D63BE">
      <w:pPr>
        <w:spacing w:line="400" w:lineRule="exact"/>
        <w:ind w:leftChars="353" w:left="1286" w:right="57" w:hangingChars="183" w:hanging="439"/>
        <w:jc w:val="both"/>
        <w:rPr>
          <w:rFonts w:eastAsia="標楷體"/>
        </w:rPr>
      </w:pPr>
      <w:r w:rsidRPr="002D63BE">
        <w:rPr>
          <w:rFonts w:eastAsia="標楷體" w:hint="eastAsia"/>
        </w:rPr>
        <w:t xml:space="preserve">12. </w:t>
      </w:r>
      <w:r w:rsidRPr="002D63BE">
        <w:rPr>
          <w:rFonts w:eastAsia="標楷體" w:hint="eastAsia"/>
        </w:rPr>
        <w:t>廠商計價領款之印</w:t>
      </w:r>
      <w:r w:rsidRPr="002D63BE">
        <w:rPr>
          <w:rFonts w:eastAsia="標楷體" w:hint="eastAsia"/>
          <w:spacing w:val="4"/>
        </w:rPr>
        <w:t>章</w:t>
      </w:r>
      <w:r w:rsidRPr="002D63BE">
        <w:rPr>
          <w:rFonts w:eastAsia="標楷體" w:hint="eastAsia"/>
        </w:rPr>
        <w:t>，除另有規定外，以廠商於投標文件所蓋之章為</w:t>
      </w:r>
      <w:r w:rsidRPr="002D63BE">
        <w:rPr>
          <w:rFonts w:eastAsia="標楷體" w:hint="eastAsia"/>
          <w:spacing w:val="4"/>
        </w:rPr>
        <w:t>之</w:t>
      </w:r>
      <w:r w:rsidRPr="002D63BE">
        <w:rPr>
          <w:rFonts w:eastAsia="標楷體" w:hint="eastAsia"/>
        </w:rPr>
        <w:t>。</w:t>
      </w:r>
    </w:p>
    <w:p w:rsidR="002D63BE" w:rsidRPr="002D63BE" w:rsidRDefault="002D63BE" w:rsidP="002D63BE">
      <w:pPr>
        <w:spacing w:line="400" w:lineRule="exact"/>
        <w:ind w:left="1361" w:right="57" w:hanging="794"/>
        <w:jc w:val="both"/>
        <w:rPr>
          <w:rFonts w:eastAsia="標楷體"/>
        </w:rPr>
      </w:pPr>
      <w:r w:rsidRPr="002D63BE">
        <w:rPr>
          <w:rFonts w:eastAsia="標楷體" w:hint="eastAsia"/>
        </w:rPr>
        <w:t xml:space="preserve">  13. </w:t>
      </w:r>
      <w:r w:rsidRPr="002D63BE">
        <w:rPr>
          <w:rFonts w:eastAsia="標楷體" w:hint="eastAsia"/>
        </w:rPr>
        <w:t>契約價金總額，除另有規定外，為完成契約所需全部材料、人工</w:t>
      </w:r>
      <w:r w:rsidRPr="002D63BE">
        <w:rPr>
          <w:rFonts w:eastAsia="標楷體"/>
        </w:rPr>
        <w:t>、</w:t>
      </w:r>
      <w:r w:rsidRPr="002D63BE">
        <w:rPr>
          <w:rFonts w:eastAsia="標楷體" w:hint="eastAsia"/>
        </w:rPr>
        <w:t>機具、設備及施工所必須之費用。</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（二）廠商請領契約價金時應提出統一發票，無統一發票者應提出收據。</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 xml:space="preserve">  </w:t>
      </w:r>
      <w:r w:rsidRPr="002D63BE">
        <w:rPr>
          <w:rFonts w:eastAsia="標楷體" w:hint="eastAsia"/>
        </w:rPr>
        <w:t>（三）廠商請領契約價金時應提出之其他文件為</w:t>
      </w:r>
      <w:r w:rsidRPr="002D63BE">
        <w:rPr>
          <w:rFonts w:eastAsia="標楷體" w:hint="eastAsia"/>
        </w:rPr>
        <w:t>(</w:t>
      </w:r>
      <w:r w:rsidRPr="002D63BE">
        <w:rPr>
          <w:rFonts w:eastAsia="標楷體" w:hint="eastAsia"/>
        </w:rPr>
        <w:t>由機關於招標時載明，無者免填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567"/>
        <w:jc w:val="both"/>
        <w:rPr>
          <w:rFonts w:eastAsia="標楷體"/>
        </w:rPr>
      </w:pPr>
      <w:r w:rsidRPr="002D63BE">
        <w:rPr>
          <w:rFonts w:eastAsia="標楷體" w:hint="eastAsia"/>
        </w:rPr>
        <w:t>□外國廠商之商業發票。</w:t>
      </w:r>
    </w:p>
    <w:p w:rsidR="002D63BE" w:rsidRPr="002D63BE" w:rsidRDefault="002D63BE" w:rsidP="002D63BE">
      <w:pPr>
        <w:ind w:left="1134" w:right="57" w:hanging="567"/>
        <w:jc w:val="both"/>
        <w:rPr>
          <w:rFonts w:eastAsia="標楷體"/>
        </w:rPr>
      </w:pPr>
      <w:r w:rsidRPr="002D63BE">
        <w:rPr>
          <w:rFonts w:eastAsia="標楷體" w:hint="eastAsia"/>
        </w:rPr>
        <w:t>□成本或費用證明。</w:t>
      </w:r>
    </w:p>
    <w:p w:rsidR="002D63BE" w:rsidRPr="002D63BE" w:rsidRDefault="002D63BE" w:rsidP="002D63BE">
      <w:pPr>
        <w:ind w:left="1134" w:right="57" w:hanging="567"/>
        <w:jc w:val="both"/>
        <w:rPr>
          <w:rFonts w:eastAsia="標楷體"/>
          <w:color w:val="000000"/>
        </w:rPr>
      </w:pPr>
      <w:r w:rsidRPr="002D63BE">
        <w:rPr>
          <w:rFonts w:eastAsia="標楷體" w:hint="eastAsia"/>
        </w:rPr>
        <w:t>□</w:t>
      </w:r>
      <w:r w:rsidRPr="002D63BE">
        <w:rPr>
          <w:rFonts w:eastAsia="標楷體" w:hint="eastAsia"/>
          <w:color w:val="000000"/>
        </w:rPr>
        <w:t>海運、空運提單或其他運送證明</w:t>
      </w:r>
      <w:r w:rsidRPr="002D63BE">
        <w:rPr>
          <w:rFonts w:eastAsia="標楷體" w:hint="eastAsia"/>
          <w:color w:val="000000"/>
        </w:rPr>
        <w:t>(</w:t>
      </w:r>
      <w:r w:rsidRPr="002D63BE">
        <w:rPr>
          <w:rFonts w:eastAsia="標楷體" w:hint="eastAsia"/>
          <w:color w:val="000000"/>
        </w:rPr>
        <w:t>產地非屬我國，屬進口者，應檢附報關或相關證明文件</w:t>
      </w:r>
      <w:r w:rsidRPr="002D63BE">
        <w:rPr>
          <w:rFonts w:eastAsia="標楷體" w:hint="eastAsia"/>
          <w:color w:val="000000"/>
        </w:rPr>
        <w:t>)</w:t>
      </w:r>
      <w:r w:rsidRPr="002D63BE">
        <w:rPr>
          <w:rFonts w:eastAsia="標楷體" w:hint="eastAsia"/>
          <w:color w:val="000000"/>
        </w:rPr>
        <w:t>。</w:t>
      </w:r>
    </w:p>
    <w:p w:rsidR="002D63BE" w:rsidRPr="002D63BE" w:rsidRDefault="002D63BE" w:rsidP="002D63BE">
      <w:pPr>
        <w:ind w:left="1134" w:right="57" w:hanging="567"/>
        <w:jc w:val="both"/>
        <w:rPr>
          <w:rFonts w:eastAsia="標楷體"/>
          <w:color w:val="000000"/>
        </w:rPr>
      </w:pPr>
      <w:r w:rsidRPr="002D63BE">
        <w:rPr>
          <w:rFonts w:eastAsia="標楷體" w:hint="eastAsia"/>
        </w:rPr>
        <w:t>□</w:t>
      </w:r>
      <w:r w:rsidRPr="002D63BE">
        <w:rPr>
          <w:rFonts w:eastAsia="標楷體" w:hint="eastAsia"/>
          <w:color w:val="000000"/>
        </w:rPr>
        <w:t>送貨簽收單。</w:t>
      </w:r>
    </w:p>
    <w:p w:rsidR="002D63BE" w:rsidRPr="002D63BE" w:rsidRDefault="002D63BE" w:rsidP="002D63BE">
      <w:pPr>
        <w:ind w:left="1134" w:right="57" w:hanging="567"/>
        <w:jc w:val="both"/>
        <w:rPr>
          <w:rFonts w:eastAsia="標楷體"/>
        </w:rPr>
      </w:pPr>
      <w:r w:rsidRPr="002D63BE">
        <w:rPr>
          <w:rFonts w:eastAsia="標楷體" w:hint="eastAsia"/>
        </w:rPr>
        <w:t>□裝箱單。</w:t>
      </w:r>
    </w:p>
    <w:p w:rsidR="002D63BE" w:rsidRPr="002D63BE" w:rsidRDefault="002D63BE" w:rsidP="002D63BE">
      <w:pPr>
        <w:ind w:left="1134" w:right="57" w:hanging="567"/>
        <w:jc w:val="both"/>
        <w:rPr>
          <w:rFonts w:eastAsia="標楷體"/>
        </w:rPr>
      </w:pPr>
      <w:r w:rsidRPr="002D63BE">
        <w:rPr>
          <w:rFonts w:eastAsia="標楷體" w:hint="eastAsia"/>
        </w:rPr>
        <w:t>□重量證明。</w:t>
      </w:r>
    </w:p>
    <w:p w:rsidR="002D63BE" w:rsidRPr="002D63BE" w:rsidRDefault="002D63BE" w:rsidP="002D63BE">
      <w:pPr>
        <w:ind w:left="1134" w:right="57" w:hanging="567"/>
        <w:jc w:val="both"/>
        <w:rPr>
          <w:rFonts w:eastAsia="標楷體"/>
        </w:rPr>
      </w:pPr>
      <w:r w:rsidRPr="002D63BE">
        <w:rPr>
          <w:rFonts w:eastAsia="標楷體" w:hint="eastAsia"/>
        </w:rPr>
        <w:lastRenderedPageBreak/>
        <w:t>□檢驗或檢疫證明。</w:t>
      </w:r>
    </w:p>
    <w:p w:rsidR="002D63BE" w:rsidRPr="002D63BE" w:rsidRDefault="002D63BE" w:rsidP="002D63BE">
      <w:pPr>
        <w:ind w:left="1134" w:right="57" w:hanging="567"/>
        <w:jc w:val="both"/>
        <w:rPr>
          <w:rFonts w:eastAsia="標楷體"/>
        </w:rPr>
      </w:pPr>
      <w:r w:rsidRPr="002D63BE">
        <w:rPr>
          <w:rFonts w:eastAsia="標楷體" w:hint="eastAsia"/>
        </w:rPr>
        <w:t>□保險單或保險證明。</w:t>
      </w:r>
    </w:p>
    <w:p w:rsidR="002D63BE" w:rsidRPr="002D63BE" w:rsidRDefault="002D63BE" w:rsidP="002D63BE">
      <w:pPr>
        <w:ind w:left="1134" w:right="57" w:hanging="567"/>
        <w:jc w:val="both"/>
        <w:rPr>
          <w:rFonts w:eastAsia="標楷體"/>
        </w:rPr>
      </w:pPr>
      <w:r w:rsidRPr="002D63BE">
        <w:rPr>
          <w:rFonts w:eastAsia="標楷體" w:hint="eastAsia"/>
        </w:rPr>
        <w:t>□保固證明。</w:t>
      </w:r>
    </w:p>
    <w:p w:rsidR="002D63BE" w:rsidRPr="002D63BE" w:rsidRDefault="002D63BE" w:rsidP="002D63BE">
      <w:pPr>
        <w:ind w:left="1134" w:right="57" w:hanging="567"/>
        <w:jc w:val="both"/>
        <w:rPr>
          <w:rFonts w:eastAsia="標楷體"/>
          <w:color w:val="000000"/>
        </w:rPr>
      </w:pPr>
      <w:r w:rsidRPr="002D63BE">
        <w:rPr>
          <w:rFonts w:eastAsia="標楷體" w:hint="eastAsia"/>
        </w:rPr>
        <w:t>□</w:t>
      </w:r>
      <w:r w:rsidRPr="002D63BE">
        <w:rPr>
          <w:rFonts w:ascii="標楷體" w:eastAsia="標楷體" w:hAnsi="標楷體" w:hint="eastAsia"/>
          <w:b/>
          <w:color w:val="000000"/>
        </w:rPr>
        <w:t>廠商交貨通知書、</w:t>
      </w:r>
      <w:r w:rsidRPr="002D63BE">
        <w:rPr>
          <w:rFonts w:eastAsia="標楷體" w:hint="eastAsia"/>
          <w:b/>
          <w:color w:val="000000"/>
        </w:rPr>
        <w:t>設備安裝完成後現場設備相片</w:t>
      </w:r>
      <w:r w:rsidRPr="002D63BE">
        <w:rPr>
          <w:rFonts w:eastAsia="標楷體" w:hint="eastAsia"/>
          <w:b/>
          <w:color w:val="000000"/>
        </w:rPr>
        <w:t>(</w:t>
      </w:r>
      <w:r w:rsidRPr="002D63BE">
        <w:rPr>
          <w:rFonts w:eastAsia="標楷體" w:hint="eastAsia"/>
          <w:b/>
          <w:color w:val="000000"/>
        </w:rPr>
        <w:t>印表機列印即可</w:t>
      </w:r>
      <w:r w:rsidRPr="002D63BE">
        <w:rPr>
          <w:rFonts w:eastAsia="標楷體" w:hint="eastAsia"/>
          <w:b/>
          <w:color w:val="000000"/>
        </w:rPr>
        <w:t>)</w:t>
      </w:r>
      <w:r w:rsidRPr="002D63BE">
        <w:rPr>
          <w:rFonts w:eastAsia="標楷體" w:hint="eastAsia"/>
          <w:b/>
          <w:color w:val="000000"/>
        </w:rPr>
        <w:t>、現場安裝功能測試報告。</w:t>
      </w:r>
    </w:p>
    <w:p w:rsidR="002D63BE" w:rsidRPr="002D63BE" w:rsidRDefault="002D63BE" w:rsidP="002D63BE">
      <w:pPr>
        <w:ind w:left="1134" w:right="57" w:hanging="567"/>
        <w:jc w:val="both"/>
        <w:rPr>
          <w:rFonts w:eastAsia="標楷體"/>
        </w:rPr>
      </w:pPr>
      <w:r w:rsidRPr="002D63BE">
        <w:rPr>
          <w:rFonts w:eastAsia="標楷體" w:hint="eastAsia"/>
        </w:rPr>
        <w:t>□契約規定之其他給付憑證文件。</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（四）前款文件，應有出具人之簽名或蓋章。但慣例無需簽名或蓋章者，不在此限。</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五）履約標的自中華民國境外輸入，契約允許以不可撤銷信用狀支付外國廠商契約價金，廠商遲延押匯或所提示之文件不符契約或信用狀規定，致機關無法提貨時，不論機關是否辦理擔保提貨，其因此而發生之額外倉租及其他費用，概由廠商負擔。</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六）廠商履約有逾期違約金、損害賠償、採購標的損壞或短缺、不實行為、未完全履約、不符契約規定、溢領價金或減少履約事項等情形時，機關得自應付價金中扣抵；其有不足者，得通知廠商給付或自保證金扣抵。</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（七）履約範圍包括代辦訓練操作或維護人員者，其費用除廠商本身所需者外，有關受訓人員之旅費及生活費用，由機關自訂標準支給，不包括在契約價金內。</w:t>
      </w:r>
    </w:p>
    <w:p w:rsidR="002D63BE" w:rsidRPr="002D63BE" w:rsidRDefault="002D63BE" w:rsidP="002D63BE">
      <w:pPr>
        <w:ind w:left="1134" w:right="57" w:hanging="1134"/>
        <w:jc w:val="both"/>
        <w:rPr>
          <w:rFonts w:eastAsia="標楷體"/>
        </w:rPr>
      </w:pPr>
      <w:r w:rsidRPr="002D63BE">
        <w:rPr>
          <w:rFonts w:eastAsia="標楷體" w:hint="eastAsia"/>
        </w:rPr>
        <w:t xml:space="preserve">  </w:t>
      </w:r>
      <w:r w:rsidRPr="002D63BE">
        <w:rPr>
          <w:rFonts w:eastAsia="標楷體" w:hint="eastAsia"/>
        </w:rPr>
        <w:t>（八）分包契約應報備於機關，並經廠商就分包部分設定權利質權予分包廠商者，該分包契約所載付款條件應符合本條前列各款規定，或與機關另行議定。</w:t>
      </w:r>
    </w:p>
    <w:p w:rsidR="002D63BE" w:rsidRPr="002D63BE" w:rsidRDefault="002D63BE" w:rsidP="002D63BE">
      <w:pPr>
        <w:ind w:left="568" w:right="57" w:hanging="284"/>
        <w:jc w:val="both"/>
        <w:rPr>
          <w:rFonts w:eastAsia="標楷體"/>
        </w:rPr>
      </w:pPr>
      <w:r w:rsidRPr="002D63BE">
        <w:rPr>
          <w:rFonts w:eastAsia="標楷體" w:hint="eastAsia"/>
        </w:rPr>
        <w:t></w:t>
      </w:r>
    </w:p>
    <w:p w:rsidR="002D63BE" w:rsidRPr="002D63BE" w:rsidRDefault="002D63BE" w:rsidP="002D63BE">
      <w:pPr>
        <w:spacing w:line="400" w:lineRule="exact"/>
        <w:ind w:left="482" w:hanging="482"/>
        <w:jc w:val="both"/>
        <w:textDirection w:val="lrTbV"/>
        <w:rPr>
          <w:rFonts w:eastAsia="標楷體"/>
          <w:b/>
        </w:rPr>
      </w:pPr>
      <w:r w:rsidRPr="002D63BE">
        <w:rPr>
          <w:rFonts w:eastAsia="標楷體" w:hint="eastAsia"/>
          <w:b/>
        </w:rPr>
        <w:t>第六條</w:t>
      </w:r>
      <w:r w:rsidRPr="002D63BE">
        <w:rPr>
          <w:rFonts w:eastAsia="標楷體" w:hint="eastAsia"/>
          <w:b/>
        </w:rPr>
        <w:t xml:space="preserve">  </w:t>
      </w:r>
      <w:r w:rsidRPr="002D63BE">
        <w:rPr>
          <w:rFonts w:eastAsia="標楷體" w:hint="eastAsia"/>
          <w:b/>
        </w:rPr>
        <w:t>稅捐</w:t>
      </w:r>
    </w:p>
    <w:p w:rsidR="002D63BE" w:rsidRPr="002D63BE" w:rsidRDefault="002D63BE" w:rsidP="002D63BE">
      <w:pPr>
        <w:numPr>
          <w:ilvl w:val="0"/>
          <w:numId w:val="39"/>
        </w:numPr>
        <w:adjustRightInd w:val="0"/>
        <w:spacing w:line="400" w:lineRule="exact"/>
        <w:ind w:left="1135" w:hanging="851"/>
        <w:jc w:val="both"/>
        <w:textAlignment w:val="baseline"/>
        <w:rPr>
          <w:rFonts w:eastAsia="標楷體"/>
        </w:rPr>
      </w:pPr>
      <w:r w:rsidRPr="002D63BE">
        <w:rPr>
          <w:rFonts w:eastAsia="標楷體" w:hint="eastAsia"/>
        </w:rPr>
        <w:t>以新臺幣報價之項目，除招標文件另有規定外，應含營業稅。由自然人投標者，不含營業稅。</w:t>
      </w:r>
    </w:p>
    <w:p w:rsidR="002D63BE" w:rsidRPr="002D63BE" w:rsidRDefault="002D63BE" w:rsidP="002D63BE">
      <w:pPr>
        <w:numPr>
          <w:ilvl w:val="0"/>
          <w:numId w:val="39"/>
        </w:numPr>
        <w:adjustRightInd w:val="0"/>
        <w:spacing w:line="400" w:lineRule="exact"/>
        <w:ind w:left="1135" w:hanging="851"/>
        <w:jc w:val="both"/>
        <w:textAlignment w:val="baseline"/>
        <w:rPr>
          <w:rFonts w:eastAsia="標楷體"/>
          <w:u w:val="single"/>
        </w:rPr>
      </w:pPr>
      <w:r w:rsidRPr="002D63BE">
        <w:rPr>
          <w:rFonts w:eastAsia="標楷體" w:hint="eastAsia"/>
        </w:rPr>
        <w:t>廠商為進口施工或測試設備、臨時設施、於我國境內製造財物所需設備或材料、換新或補充前已進口之設備或材料等所生關稅、貨物稅及營業稅等稅捐、規費，由廠商負擔。</w:t>
      </w:r>
    </w:p>
    <w:p w:rsidR="002D63BE" w:rsidRPr="002D63BE" w:rsidRDefault="002D63BE" w:rsidP="002D63BE">
      <w:pPr>
        <w:numPr>
          <w:ilvl w:val="0"/>
          <w:numId w:val="39"/>
        </w:numPr>
        <w:adjustRightInd w:val="0"/>
        <w:spacing w:line="400" w:lineRule="exact"/>
        <w:ind w:left="1135" w:hanging="851"/>
        <w:jc w:val="both"/>
        <w:textAlignment w:val="baseline"/>
        <w:rPr>
          <w:rFonts w:eastAsia="標楷體"/>
          <w:u w:val="single"/>
        </w:rPr>
      </w:pPr>
      <w:r w:rsidRPr="002D63BE">
        <w:rPr>
          <w:rFonts w:eastAsia="標楷體" w:hint="eastAsia"/>
        </w:rPr>
        <w:t>進口財物或臨時設施，其於中華民國以外之任何稅捐、規費或關稅，由廠商負擔。</w:t>
      </w:r>
    </w:p>
    <w:p w:rsidR="002D63BE" w:rsidRPr="002D63BE" w:rsidRDefault="002D63BE" w:rsidP="002D63BE">
      <w:pPr>
        <w:ind w:left="568" w:hanging="284"/>
        <w:jc w:val="both"/>
        <w:rPr>
          <w:rFonts w:eastAsia="標楷體"/>
        </w:rPr>
      </w:pPr>
      <w:r w:rsidRPr="002D63BE">
        <w:rPr>
          <w:rFonts w:eastAsia="標楷體" w:hint="eastAsia"/>
        </w:rPr>
        <w:t></w:t>
      </w:r>
    </w:p>
    <w:p w:rsidR="002D63BE" w:rsidRPr="002D63BE" w:rsidRDefault="002D63BE" w:rsidP="002D63BE">
      <w:pPr>
        <w:spacing w:line="400" w:lineRule="exact"/>
        <w:ind w:left="482" w:hanging="482"/>
        <w:jc w:val="both"/>
        <w:textDirection w:val="lrTbV"/>
        <w:rPr>
          <w:rFonts w:eastAsia="標楷體"/>
          <w:b/>
        </w:rPr>
      </w:pPr>
      <w:r w:rsidRPr="002D63BE">
        <w:rPr>
          <w:rFonts w:eastAsia="標楷體" w:hint="eastAsia"/>
          <w:b/>
        </w:rPr>
        <w:t>第七條</w:t>
      </w:r>
      <w:r w:rsidRPr="002D63BE">
        <w:rPr>
          <w:rFonts w:eastAsia="標楷體" w:hint="eastAsia"/>
          <w:b/>
        </w:rPr>
        <w:t xml:space="preserve">  </w:t>
      </w:r>
      <w:r w:rsidRPr="002D63BE">
        <w:rPr>
          <w:rFonts w:eastAsia="標楷體" w:hint="eastAsia"/>
          <w:b/>
        </w:rPr>
        <w:t>履約期限</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（一）履約期限</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Chars="353" w:left="1087" w:hangingChars="100" w:hanging="240"/>
        <w:jc w:val="both"/>
        <w:textDirection w:val="lrTbV"/>
        <w:rPr>
          <w:rFonts w:eastAsia="標楷體"/>
        </w:rPr>
      </w:pPr>
      <w:r w:rsidRPr="002D63BE">
        <w:rPr>
          <w:rFonts w:eastAsia="標楷體" w:hint="eastAsia"/>
        </w:rPr>
        <w:t>□廠商應於</w:t>
      </w:r>
      <w:r w:rsidRPr="002D63BE">
        <w:rPr>
          <w:rFonts w:eastAsia="標楷體"/>
          <w:u w:val="single"/>
        </w:rPr>
        <w:t xml:space="preserve">  </w:t>
      </w:r>
      <w:r w:rsidRPr="002D63BE">
        <w:rPr>
          <w:rFonts w:eastAsia="標楷體" w:hint="eastAsia"/>
        </w:rPr>
        <w:t>年</w:t>
      </w:r>
      <w:r w:rsidRPr="002D63BE">
        <w:rPr>
          <w:rFonts w:eastAsia="標楷體"/>
          <w:u w:val="single"/>
        </w:rPr>
        <w:t xml:space="preserve">  </w:t>
      </w:r>
      <w:r w:rsidRPr="002D63BE">
        <w:rPr>
          <w:rFonts w:eastAsia="標楷體" w:hint="eastAsia"/>
        </w:rPr>
        <w:t>月</w:t>
      </w:r>
      <w:r w:rsidRPr="002D63BE">
        <w:rPr>
          <w:rFonts w:eastAsia="標楷體" w:hint="eastAsia"/>
          <w:u w:val="single"/>
        </w:rPr>
        <w:t xml:space="preserve">　</w:t>
      </w:r>
      <w:r w:rsidRPr="002D63BE">
        <w:rPr>
          <w:rFonts w:eastAsia="標楷體" w:hint="eastAsia"/>
        </w:rPr>
        <w:t>日以前</w:t>
      </w:r>
      <w:r w:rsidRPr="002D63BE">
        <w:rPr>
          <w:rFonts w:eastAsia="標楷體" w:hint="eastAsia"/>
        </w:rPr>
        <w:t>(</w:t>
      </w:r>
      <w:r w:rsidRPr="002D63BE">
        <w:rPr>
          <w:rFonts w:eastAsia="標楷體" w:hint="eastAsia"/>
        </w:rPr>
        <w:t>決標日</w:t>
      </w:r>
      <w:r w:rsidRPr="002D63BE">
        <w:rPr>
          <w:rFonts w:eastAsia="標楷體"/>
        </w:rPr>
        <w:t>/</w:t>
      </w:r>
      <w:r w:rsidRPr="002D63BE">
        <w:rPr>
          <w:rFonts w:eastAsia="標楷體" w:hint="eastAsia"/>
        </w:rPr>
        <w:t>機關簽約日</w:t>
      </w:r>
      <w:r w:rsidRPr="002D63BE">
        <w:rPr>
          <w:rFonts w:eastAsia="標楷體"/>
        </w:rPr>
        <w:t>/</w:t>
      </w:r>
      <w:r w:rsidRPr="002D63BE">
        <w:rPr>
          <w:rFonts w:eastAsia="標楷體" w:hint="eastAsia"/>
        </w:rPr>
        <w:t>機關通知日</w:t>
      </w:r>
      <w:r w:rsidRPr="002D63BE">
        <w:rPr>
          <w:rFonts w:eastAsia="標楷體"/>
        </w:rPr>
        <w:t>/</w:t>
      </w:r>
      <w:r w:rsidRPr="002D63BE">
        <w:rPr>
          <w:rFonts w:eastAsia="標楷體" w:hint="eastAsia"/>
        </w:rPr>
        <w:t>收到信用狀日起</w:t>
      </w:r>
      <w:r w:rsidRPr="002D63BE">
        <w:rPr>
          <w:rFonts w:eastAsia="標楷體" w:hint="eastAsia"/>
          <w:u w:val="single"/>
        </w:rPr>
        <w:t xml:space="preserve">        </w:t>
      </w:r>
      <w:r w:rsidRPr="002D63BE">
        <w:rPr>
          <w:rFonts w:eastAsia="標楷體" w:hint="eastAsia"/>
        </w:rPr>
        <w:t>天</w:t>
      </w:r>
      <w:r w:rsidRPr="002D63BE">
        <w:rPr>
          <w:rFonts w:eastAsia="標楷體"/>
        </w:rPr>
        <w:t>/</w:t>
      </w:r>
      <w:r w:rsidRPr="002D63BE">
        <w:rPr>
          <w:rFonts w:eastAsia="標楷體" w:hint="eastAsia"/>
        </w:rPr>
        <w:t>月內</w:t>
      </w:r>
      <w:r w:rsidRPr="002D63BE">
        <w:rPr>
          <w:rFonts w:eastAsia="標楷體" w:hint="eastAsia"/>
        </w:rPr>
        <w:t>)</w:t>
      </w:r>
      <w:r w:rsidRPr="002D63BE">
        <w:rPr>
          <w:rFonts w:eastAsia="標楷體" w:hint="eastAsia"/>
        </w:rPr>
        <w:t>將採購標的送達</w:t>
      </w:r>
      <w:r w:rsidRPr="002D63BE">
        <w:rPr>
          <w:rFonts w:eastAsia="標楷體"/>
          <w:u w:val="single"/>
        </w:rPr>
        <w:t xml:space="preserve">          </w:t>
      </w:r>
      <w:r w:rsidRPr="002D63BE">
        <w:rPr>
          <w:rFonts w:eastAsia="標楷體" w:hint="eastAsia"/>
        </w:rPr>
        <w:t>(</w:t>
      </w:r>
      <w:r w:rsidRPr="002D63BE">
        <w:rPr>
          <w:rFonts w:eastAsia="標楷體" w:hint="eastAsia"/>
        </w:rPr>
        <w:t>指定之場所</w:t>
      </w:r>
      <w:r w:rsidRPr="002D63BE">
        <w:rPr>
          <w:rFonts w:eastAsia="標楷體" w:hint="eastAsia"/>
        </w:rPr>
        <w:t>)</w:t>
      </w:r>
      <w:r w:rsidRPr="002D63BE">
        <w:rPr>
          <w:rFonts w:eastAsia="標楷體"/>
        </w:rPr>
        <w:t>/</w:t>
      </w:r>
      <w:r w:rsidRPr="002D63BE">
        <w:rPr>
          <w:rFonts w:eastAsia="標楷體" w:hint="eastAsia"/>
        </w:rPr>
        <w:t>完成</w:t>
      </w:r>
      <w:r w:rsidRPr="002D63BE">
        <w:rPr>
          <w:rFonts w:eastAsia="標楷體" w:hint="eastAsia"/>
        </w:rPr>
        <w:t xml:space="preserve"> </w:t>
      </w:r>
      <w:r w:rsidRPr="002D63BE">
        <w:rPr>
          <w:rFonts w:eastAsia="標楷體" w:hint="eastAsia"/>
          <w:u w:val="single"/>
        </w:rPr>
        <w:t xml:space="preserve">      </w:t>
      </w:r>
      <w:r w:rsidRPr="002D63BE">
        <w:rPr>
          <w:rFonts w:eastAsia="標楷體" w:hint="eastAsia"/>
        </w:rPr>
        <w:t>(</w:t>
      </w:r>
      <w:r w:rsidRPr="002D63BE">
        <w:rPr>
          <w:rFonts w:eastAsia="標楷體" w:hint="eastAsia"/>
        </w:rPr>
        <w:t>交易條件</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134" w:hanging="567"/>
        <w:jc w:val="both"/>
        <w:textDirection w:val="lrTbV"/>
        <w:rPr>
          <w:rFonts w:eastAsia="標楷體"/>
        </w:rPr>
      </w:pPr>
      <w:r w:rsidRPr="002D63BE">
        <w:rPr>
          <w:rFonts w:eastAsia="標楷體" w:hint="eastAsia"/>
        </w:rPr>
        <w:t>□廠商應於</w:t>
      </w:r>
      <w:r w:rsidRPr="002D63BE">
        <w:rPr>
          <w:rFonts w:eastAsia="標楷體" w:hint="eastAsia"/>
          <w:color w:val="000000"/>
          <w:u w:val="single"/>
        </w:rPr>
        <w:t>決標日起</w:t>
      </w:r>
      <w:r w:rsidRPr="002D63BE">
        <w:rPr>
          <w:rFonts w:eastAsia="標楷體" w:hint="eastAsia"/>
          <w:color w:val="000000"/>
          <w:u w:val="single"/>
        </w:rPr>
        <w:t xml:space="preserve">   </w:t>
      </w:r>
      <w:r w:rsidRPr="002D63BE">
        <w:rPr>
          <w:rFonts w:eastAsia="標楷體" w:hint="eastAsia"/>
          <w:color w:val="000000"/>
          <w:u w:val="single"/>
        </w:rPr>
        <w:t>日內完成履約</w:t>
      </w:r>
      <w:r w:rsidRPr="002D63BE">
        <w:rPr>
          <w:rFonts w:eastAsia="標楷體" w:hint="eastAsia"/>
        </w:rPr>
        <w:t xml:space="preserve"> (</w:t>
      </w:r>
      <w:r w:rsidRPr="002D63BE">
        <w:rPr>
          <w:rFonts w:eastAsia="標楷體" w:hint="eastAsia"/>
        </w:rPr>
        <w:t>決標日</w:t>
      </w:r>
      <w:r w:rsidRPr="002D63BE">
        <w:rPr>
          <w:rFonts w:eastAsia="標楷體"/>
        </w:rPr>
        <w:t>/</w:t>
      </w:r>
      <w:r w:rsidRPr="002D63BE">
        <w:rPr>
          <w:rFonts w:eastAsia="標楷體" w:hint="eastAsia"/>
        </w:rPr>
        <w:t>簽約日</w:t>
      </w:r>
      <w:r w:rsidRPr="002D63BE">
        <w:rPr>
          <w:rFonts w:eastAsia="標楷體"/>
        </w:rPr>
        <w:t>/</w:t>
      </w:r>
      <w:r w:rsidRPr="002D63BE">
        <w:rPr>
          <w:rFonts w:eastAsia="標楷體" w:hint="eastAsia"/>
        </w:rPr>
        <w:t>收到信用狀日起</w:t>
      </w:r>
      <w:r w:rsidRPr="002D63BE">
        <w:rPr>
          <w:rFonts w:eastAsia="標楷體" w:hint="eastAsia"/>
        </w:rPr>
        <w:t xml:space="preserve">        ____</w:t>
      </w:r>
      <w:r w:rsidRPr="002D63BE">
        <w:rPr>
          <w:rFonts w:eastAsia="標楷體" w:hint="eastAsia"/>
        </w:rPr>
        <w:t>天</w:t>
      </w:r>
      <w:r w:rsidRPr="002D63BE">
        <w:rPr>
          <w:rFonts w:eastAsia="標楷體"/>
        </w:rPr>
        <w:t>/</w:t>
      </w:r>
      <w:r w:rsidRPr="002D63BE">
        <w:rPr>
          <w:rFonts w:eastAsia="標楷體" w:hint="eastAsia"/>
        </w:rPr>
        <w:t>月內</w:t>
      </w:r>
      <w:r w:rsidRPr="002D63BE">
        <w:rPr>
          <w:rFonts w:eastAsia="標楷體" w:hint="eastAsia"/>
        </w:rPr>
        <w:t>)</w:t>
      </w:r>
      <w:r w:rsidRPr="002D63BE">
        <w:rPr>
          <w:rFonts w:eastAsia="標楷體" w:hint="eastAsia"/>
        </w:rPr>
        <w:t>將採購標的送達</w:t>
      </w:r>
      <w:r w:rsidRPr="002D63BE">
        <w:rPr>
          <w:rFonts w:eastAsia="標楷體" w:hint="eastAsia"/>
        </w:rPr>
        <w:t xml:space="preserve"> </w:t>
      </w:r>
      <w:r w:rsidRPr="002D63BE">
        <w:rPr>
          <w:rFonts w:eastAsia="標楷體" w:hint="eastAsia"/>
          <w:u w:val="single"/>
        </w:rPr>
        <w:t xml:space="preserve"> </w:t>
      </w:r>
      <w:r w:rsidRPr="002D63BE">
        <w:rPr>
          <w:rFonts w:eastAsia="標楷體" w:hint="eastAsia"/>
          <w:u w:val="single"/>
        </w:rPr>
        <w:t>使用單位指定地點</w:t>
      </w:r>
      <w:r w:rsidRPr="002D63BE">
        <w:rPr>
          <w:rFonts w:eastAsia="標楷體" w:hint="eastAsia"/>
          <w:u w:val="single"/>
        </w:rPr>
        <w:t xml:space="preserve">  </w:t>
      </w:r>
      <w:r w:rsidRPr="002D63BE">
        <w:rPr>
          <w:rFonts w:eastAsia="標楷體" w:hint="eastAsia"/>
        </w:rPr>
        <w:t xml:space="preserve"> (</w:t>
      </w:r>
      <w:r w:rsidRPr="002D63BE">
        <w:rPr>
          <w:rFonts w:eastAsia="標楷體" w:hint="eastAsia"/>
        </w:rPr>
        <w:t>指定之場所</w:t>
      </w:r>
      <w:r w:rsidRPr="002D63BE">
        <w:rPr>
          <w:rFonts w:eastAsia="標楷體" w:hint="eastAsia"/>
        </w:rPr>
        <w:t>)</w:t>
      </w:r>
      <w:r w:rsidRPr="002D63BE">
        <w:rPr>
          <w:rFonts w:eastAsia="標楷體" w:hint="eastAsia"/>
        </w:rPr>
        <w:t>，安裝完畢，且符合契約規定。</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□分批交貨之期限：</w:t>
      </w:r>
      <w:r w:rsidRPr="002D63BE">
        <w:rPr>
          <w:rFonts w:eastAsia="標楷體" w:hint="eastAsia"/>
          <w:u w:val="single"/>
        </w:rPr>
        <w:t xml:space="preserve">　　　　　　　</w:t>
      </w:r>
      <w:r w:rsidRPr="002D63BE">
        <w:rPr>
          <w:rFonts w:eastAsia="標楷體" w:hint="eastAsia"/>
        </w:rPr>
        <w:t xml:space="preserve">　　　　　　　</w:t>
      </w:r>
      <w:r w:rsidRPr="002D63BE">
        <w:rPr>
          <w:rFonts w:eastAsia="標楷體" w:hint="eastAsia"/>
        </w:rPr>
        <w:t xml:space="preserve">     </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□完成交貨之期限：</w:t>
      </w:r>
      <w:r w:rsidRPr="002D63BE">
        <w:rPr>
          <w:rFonts w:eastAsia="標楷體" w:hint="eastAsia"/>
          <w:u w:val="single"/>
        </w:rPr>
        <w:t xml:space="preserve"> </w:t>
      </w:r>
      <w:r w:rsidRPr="002D63BE">
        <w:rPr>
          <w:rFonts w:eastAsia="標楷體" w:hint="eastAsia"/>
          <w:u w:val="single"/>
        </w:rPr>
        <w:t xml:space="preserve">　　　　　　</w:t>
      </w:r>
      <w:r w:rsidRPr="002D63BE">
        <w:rPr>
          <w:rFonts w:eastAsia="標楷體" w:hint="eastAsia"/>
          <w:u w:val="single"/>
        </w:rPr>
        <w:t xml:space="preserve"> </w:t>
      </w:r>
      <w:r w:rsidRPr="002D63BE">
        <w:rPr>
          <w:rFonts w:eastAsia="標楷體" w:hint="eastAsia"/>
        </w:rPr>
        <w:t xml:space="preserve">　　</w:t>
      </w:r>
      <w:r w:rsidRPr="002D63BE">
        <w:rPr>
          <w:rFonts w:eastAsia="標楷體" w:hint="eastAsia"/>
        </w:rPr>
        <w:t xml:space="preserve">   </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□完成安裝測試之期限：</w:t>
      </w:r>
      <w:r w:rsidRPr="002D63BE">
        <w:rPr>
          <w:rFonts w:eastAsia="標楷體" w:hint="eastAsia"/>
        </w:rPr>
        <w:t xml:space="preserve">____________________     </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□其他：</w:t>
      </w:r>
      <w:r w:rsidRPr="002D63BE">
        <w:rPr>
          <w:rFonts w:eastAsia="標楷體" w:hint="eastAsia"/>
        </w:rPr>
        <w:t xml:space="preserve">__________________________________________________     </w:t>
      </w:r>
    </w:p>
    <w:p w:rsidR="002D63BE" w:rsidRPr="002D63BE" w:rsidRDefault="002D63BE" w:rsidP="00F85FA0">
      <w:pPr>
        <w:spacing w:line="400" w:lineRule="exact"/>
        <w:jc w:val="both"/>
        <w:textDirection w:val="lrTbV"/>
        <w:rPr>
          <w:rFonts w:eastAsia="標楷體"/>
        </w:rPr>
      </w:pPr>
      <w:r w:rsidRPr="002D63BE">
        <w:rPr>
          <w:rFonts w:eastAsia="標楷體" w:hint="eastAsia"/>
        </w:rPr>
        <w:t>（二）測試期間</w:t>
      </w:r>
      <w:r w:rsidRPr="002D63BE">
        <w:rPr>
          <w:rFonts w:eastAsia="標楷體" w:hint="eastAsia"/>
        </w:rPr>
        <w:t>(</w:t>
      </w:r>
      <w:r w:rsidRPr="002D63BE">
        <w:rPr>
          <w:rFonts w:eastAsia="標楷體" w:hint="eastAsia"/>
        </w:rPr>
        <w:t>無者免填</w:t>
      </w:r>
      <w:r w:rsidRPr="002D63BE">
        <w:rPr>
          <w:rFonts w:eastAsia="標楷體" w:hint="eastAsia"/>
        </w:rPr>
        <w:t>)</w:t>
      </w:r>
      <w:r w:rsidRPr="002D63BE">
        <w:rPr>
          <w:rFonts w:eastAsia="標楷體" w:hint="eastAsia"/>
        </w:rPr>
        <w:t>：</w:t>
      </w:r>
      <w:r w:rsidRPr="002D63BE">
        <w:rPr>
          <w:rFonts w:eastAsia="標楷體" w:hint="eastAsia"/>
        </w:rPr>
        <w:t>______________________________</w:t>
      </w:r>
    </w:p>
    <w:p w:rsidR="002D63BE" w:rsidRPr="002D63BE" w:rsidRDefault="002D63BE" w:rsidP="005E21B4">
      <w:pPr>
        <w:spacing w:line="400" w:lineRule="exact"/>
        <w:jc w:val="both"/>
        <w:textDirection w:val="lrTbV"/>
        <w:rPr>
          <w:rFonts w:eastAsia="標楷體"/>
        </w:rPr>
      </w:pPr>
      <w:r w:rsidRPr="002D63BE">
        <w:rPr>
          <w:rFonts w:eastAsia="標楷體" w:hint="eastAsia"/>
        </w:rPr>
        <w:t>（三）日曆天或工作天</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2155" w:hanging="1588"/>
        <w:jc w:val="both"/>
        <w:textDirection w:val="lrTbV"/>
        <w:rPr>
          <w:rFonts w:eastAsia="標楷體"/>
        </w:rPr>
      </w:pPr>
      <w:r w:rsidRPr="002D63BE">
        <w:rPr>
          <w:rFonts w:eastAsia="標楷體" w:hint="eastAsia"/>
        </w:rPr>
        <w:lastRenderedPageBreak/>
        <w:t>□日曆天：以日曆天計者，星期例假日、國定假日或其他休息日□計入□不計入，由機關於招標時載明。</w:t>
      </w:r>
    </w:p>
    <w:p w:rsidR="002D63BE" w:rsidRPr="002D63BE" w:rsidRDefault="002D63BE" w:rsidP="002D63BE">
      <w:pPr>
        <w:spacing w:line="400" w:lineRule="exact"/>
        <w:ind w:left="2211" w:hanging="1644"/>
        <w:jc w:val="both"/>
        <w:textDirection w:val="lrTbV"/>
        <w:rPr>
          <w:rFonts w:eastAsia="標楷體"/>
        </w:rPr>
      </w:pPr>
      <w:r w:rsidRPr="002D63BE">
        <w:rPr>
          <w:rFonts w:eastAsia="標楷體" w:hint="eastAsia"/>
        </w:rPr>
        <w:t>□工作天：以工作天計者，下列星期例假日、國定假日或其他休息日，均不計入。</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lang w:val="x-none" w:eastAsia="x-none"/>
        </w:rPr>
        <w:t>國定假日：元旦、二二八紀念日、勞動節、國慶紀念日等依中央主管機關公布放假日數免計履約期限。</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lang w:val="x-none" w:eastAsia="x-none"/>
        </w:rPr>
        <w:t>民俗節日：春節、清明節、端午節及中秋節，依行政院人事行政局公布放假日數免計履約期限。</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spacing w:val="4"/>
          <w:lang w:val="x-none" w:eastAsia="x-none"/>
        </w:rPr>
        <w:t>全國性選舉投票日及各級主管機關臨時公布放假者，免計履約期限。</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lang w:val="x-none" w:eastAsia="x-none"/>
        </w:rPr>
      </w:pPr>
      <w:r w:rsidRPr="002D63BE">
        <w:rPr>
          <w:rFonts w:eastAsia="標楷體" w:hint="eastAsia"/>
          <w:lang w:val="x-none" w:eastAsia="x-none"/>
        </w:rPr>
        <w:t>星期日及星期六免計履約期限。但其與</w:t>
      </w:r>
      <w:r w:rsidRPr="002D63BE">
        <w:rPr>
          <w:rFonts w:eastAsia="標楷體" w:hint="eastAsia"/>
          <w:u w:val="single"/>
          <w:lang w:val="x-none" w:eastAsia="x-none"/>
        </w:rPr>
        <w:t>前</w:t>
      </w:r>
      <w:r w:rsidRPr="002D63BE">
        <w:rPr>
          <w:rFonts w:eastAsia="標楷體" w:hint="eastAsia"/>
          <w:u w:val="single"/>
          <w:lang w:val="x-none" w:eastAsia="x-none"/>
        </w:rPr>
        <w:t>3</w:t>
      </w:r>
      <w:r w:rsidRPr="002D63BE">
        <w:rPr>
          <w:rFonts w:eastAsia="標楷體" w:hint="eastAsia"/>
          <w:u w:val="single"/>
          <w:lang w:val="x-none" w:eastAsia="x-none"/>
        </w:rPr>
        <w:t>目</w:t>
      </w:r>
      <w:r w:rsidRPr="002D63BE">
        <w:rPr>
          <w:rFonts w:eastAsia="標楷體" w:hint="eastAsia"/>
          <w:lang w:val="x-none" w:eastAsia="x-none"/>
        </w:rPr>
        <w:t>日期有相互重疊者，不得重複計算。</w:t>
      </w:r>
    </w:p>
    <w:p w:rsidR="002D63BE" w:rsidRPr="002D63BE" w:rsidRDefault="002D63BE" w:rsidP="002D63BE">
      <w:pPr>
        <w:numPr>
          <w:ilvl w:val="0"/>
          <w:numId w:val="40"/>
        </w:numPr>
        <w:adjustRightInd w:val="0"/>
        <w:spacing w:line="400" w:lineRule="exact"/>
        <w:jc w:val="both"/>
        <w:textDirection w:val="lrTbV"/>
        <w:textAlignment w:val="baseline"/>
        <w:rPr>
          <w:rFonts w:eastAsia="標楷體"/>
          <w:i/>
          <w:iCs/>
          <w:lang w:val="x-none" w:eastAsia="x-none"/>
        </w:rPr>
      </w:pPr>
      <w:r w:rsidRPr="002D63BE">
        <w:rPr>
          <w:rFonts w:eastAsia="標楷體" w:hint="eastAsia"/>
          <w:lang w:val="x-none" w:eastAsia="x-none"/>
        </w:rPr>
        <w:t>免計入履約期限之日，廠商如有施作者，□應□免計入履約期間</w:t>
      </w:r>
    </w:p>
    <w:p w:rsidR="002D63BE" w:rsidRPr="002D63BE" w:rsidRDefault="002D63BE" w:rsidP="002D63BE">
      <w:pPr>
        <w:spacing w:line="400" w:lineRule="exact"/>
        <w:ind w:left="851" w:hanging="284"/>
        <w:jc w:val="both"/>
        <w:textDirection w:val="lrTbV"/>
        <w:rPr>
          <w:rFonts w:eastAsia="標楷體"/>
          <w:u w:val="single"/>
        </w:rPr>
      </w:pPr>
      <w:r w:rsidRPr="002D63BE">
        <w:rPr>
          <w:rFonts w:eastAsia="標楷體" w:hint="eastAsia"/>
        </w:rPr>
        <w:t>□前述期間全天之工作時間為上午</w:t>
      </w:r>
      <w:r w:rsidRPr="002D63BE">
        <w:rPr>
          <w:rFonts w:eastAsia="標楷體" w:hint="eastAsia"/>
        </w:rPr>
        <w:t>___</w:t>
      </w:r>
      <w:r w:rsidRPr="002D63BE">
        <w:rPr>
          <w:rFonts w:eastAsia="標楷體" w:hint="eastAsia"/>
        </w:rPr>
        <w:t>時</w:t>
      </w:r>
      <w:r w:rsidRPr="002D63BE">
        <w:rPr>
          <w:rFonts w:eastAsia="標楷體" w:hint="eastAsia"/>
        </w:rPr>
        <w:t>___</w:t>
      </w:r>
      <w:r w:rsidRPr="002D63BE">
        <w:rPr>
          <w:rFonts w:eastAsia="標楷體" w:hint="eastAsia"/>
        </w:rPr>
        <w:t>分至下午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分，中午休息時間為中午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分至下午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分；半天之工作時間為上午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分至下午</w:t>
      </w:r>
      <w:r w:rsidRPr="002D63BE">
        <w:rPr>
          <w:rFonts w:eastAsia="標楷體" w:hint="eastAsia"/>
        </w:rPr>
        <w:t>____</w:t>
      </w:r>
      <w:r w:rsidRPr="002D63BE">
        <w:rPr>
          <w:rFonts w:eastAsia="標楷體" w:hint="eastAsia"/>
        </w:rPr>
        <w:t>時</w:t>
      </w:r>
      <w:r w:rsidRPr="002D63BE">
        <w:rPr>
          <w:rFonts w:eastAsia="標楷體" w:hint="eastAsia"/>
        </w:rPr>
        <w:t>____</w:t>
      </w:r>
      <w:r w:rsidRPr="002D63BE">
        <w:rPr>
          <w:rFonts w:eastAsia="標楷體" w:hint="eastAsia"/>
        </w:rPr>
        <w:t>分。</w:t>
      </w:r>
    </w:p>
    <w:p w:rsidR="002D63BE" w:rsidRPr="002D63BE" w:rsidRDefault="002D63BE" w:rsidP="002D63BE">
      <w:pPr>
        <w:spacing w:line="400" w:lineRule="exact"/>
        <w:ind w:left="851" w:hanging="567"/>
        <w:jc w:val="both"/>
        <w:textDirection w:val="lrTbV"/>
        <w:rPr>
          <w:rFonts w:eastAsia="標楷體"/>
        </w:rPr>
      </w:pPr>
      <w:r w:rsidRPr="002D63BE">
        <w:rPr>
          <w:rFonts w:eastAsia="標楷體" w:hint="eastAsia"/>
        </w:rPr>
        <w:t>(</w:t>
      </w:r>
      <w:r w:rsidRPr="002D63BE">
        <w:rPr>
          <w:rFonts w:eastAsia="標楷體" w:hint="eastAsia"/>
        </w:rPr>
        <w:t>四</w:t>
      </w:r>
      <w:r w:rsidRPr="002D63BE">
        <w:rPr>
          <w:rFonts w:eastAsia="標楷體" w:hint="eastAsia"/>
        </w:rPr>
        <w:t>)</w:t>
      </w:r>
      <w:r w:rsidRPr="002D63BE">
        <w:rPr>
          <w:rFonts w:eastAsia="標楷體" w:hint="eastAsia"/>
        </w:rPr>
        <w:t>契約如需辦理變更，其履約標的項目或數量有增減時，履約期限得由雙方視實際需要議定增減之。</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w:t>
      </w:r>
      <w:r w:rsidRPr="002D63BE">
        <w:rPr>
          <w:rFonts w:eastAsia="標楷體" w:hint="eastAsia"/>
        </w:rPr>
        <w:t>五</w:t>
      </w:r>
      <w:r w:rsidRPr="002D63BE">
        <w:rPr>
          <w:rFonts w:eastAsia="標楷體" w:hint="eastAsia"/>
        </w:rPr>
        <w:t>)</w:t>
      </w:r>
      <w:r w:rsidRPr="002D63BE">
        <w:rPr>
          <w:rFonts w:eastAsia="標楷體" w:hint="eastAsia"/>
        </w:rPr>
        <w:t>履約期限展延：</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1.</w:t>
      </w:r>
      <w:r w:rsidRPr="002D63BE">
        <w:rPr>
          <w:rFonts w:eastAsia="標楷體" w:hint="eastAsia"/>
        </w:rPr>
        <w:t>契約履約期間，有下列情形之一，確非可歸責於廠商，而需展延履約期限者，廠商應於事故發生或消失後，儘速以書面向機關申請展延履約期限。機關得審酌其情形後，以書面同意延長履約期限，且不計算逾期違約金。其事由未達半日者，以半日計；逾半日未達</w:t>
      </w:r>
      <w:r w:rsidRPr="002D63BE">
        <w:rPr>
          <w:rFonts w:eastAsia="標楷體" w:hint="eastAsia"/>
        </w:rPr>
        <w:t>1</w:t>
      </w:r>
      <w:r w:rsidRPr="002D63BE">
        <w:rPr>
          <w:rFonts w:eastAsia="標楷體" w:hint="eastAsia"/>
        </w:rPr>
        <w:t>日者，以</w:t>
      </w:r>
      <w:r w:rsidRPr="002D63BE">
        <w:rPr>
          <w:rFonts w:eastAsia="標楷體" w:hint="eastAsia"/>
        </w:rPr>
        <w:t>1</w:t>
      </w:r>
      <w:r w:rsidRPr="002D63BE">
        <w:rPr>
          <w:rFonts w:eastAsia="標楷體" w:hint="eastAsia"/>
        </w:rPr>
        <w:t>日計。</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1</w:t>
      </w:r>
      <w:r w:rsidRPr="002D63BE">
        <w:rPr>
          <w:rFonts w:eastAsia="標楷體" w:hint="eastAsia"/>
        </w:rPr>
        <w:t>）發生契約規定不可抗力之事故。</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2</w:t>
      </w:r>
      <w:r w:rsidRPr="002D63BE">
        <w:rPr>
          <w:rFonts w:eastAsia="標楷體" w:hint="eastAsia"/>
        </w:rPr>
        <w:t>）因天候影響無法施工。</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3</w:t>
      </w:r>
      <w:r w:rsidRPr="002D63BE">
        <w:rPr>
          <w:rFonts w:eastAsia="標楷體" w:hint="eastAsia"/>
        </w:rPr>
        <w:t>）機關要求全部或部分暫停履約。</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4</w:t>
      </w:r>
      <w:r w:rsidRPr="002D63BE">
        <w:rPr>
          <w:rFonts w:eastAsia="標楷體" w:hint="eastAsia"/>
        </w:rPr>
        <w:t>）因辦理契約變更或增加履約標的數量或項目。</w:t>
      </w:r>
    </w:p>
    <w:p w:rsidR="002D63BE" w:rsidRPr="002D63BE" w:rsidRDefault="002D63BE" w:rsidP="002D63BE">
      <w:pPr>
        <w:spacing w:line="400" w:lineRule="exact"/>
        <w:ind w:left="1135" w:hanging="284"/>
        <w:jc w:val="both"/>
        <w:textDirection w:val="lrTbV"/>
        <w:rPr>
          <w:rFonts w:eastAsia="標楷體"/>
        </w:rPr>
      </w:pPr>
      <w:r w:rsidRPr="002D63BE">
        <w:rPr>
          <w:rFonts w:eastAsia="標楷體" w:hint="eastAsia"/>
        </w:rPr>
        <w:t>（</w:t>
      </w:r>
      <w:r w:rsidRPr="002D63BE">
        <w:rPr>
          <w:rFonts w:eastAsia="標楷體" w:hint="eastAsia"/>
        </w:rPr>
        <w:t>5</w:t>
      </w:r>
      <w:r w:rsidRPr="002D63BE">
        <w:rPr>
          <w:rFonts w:eastAsia="標楷體" w:hint="eastAsia"/>
        </w:rPr>
        <w:t>）機關應辦事項未及時辦妥。</w:t>
      </w:r>
    </w:p>
    <w:p w:rsidR="002D63BE" w:rsidRPr="002D63BE" w:rsidRDefault="002D63BE" w:rsidP="002D63BE">
      <w:pPr>
        <w:spacing w:line="400" w:lineRule="exact"/>
        <w:ind w:left="1531" w:hanging="680"/>
        <w:jc w:val="both"/>
        <w:textDirection w:val="lrTbV"/>
        <w:rPr>
          <w:rFonts w:eastAsia="標楷體"/>
        </w:rPr>
      </w:pPr>
      <w:r w:rsidRPr="002D63BE">
        <w:rPr>
          <w:rFonts w:eastAsia="標楷體" w:hint="eastAsia"/>
        </w:rPr>
        <w:t>（</w:t>
      </w:r>
      <w:r w:rsidRPr="002D63BE">
        <w:rPr>
          <w:rFonts w:eastAsia="標楷體" w:hint="eastAsia"/>
        </w:rPr>
        <w:t>6</w:t>
      </w:r>
      <w:r w:rsidRPr="002D63BE">
        <w:rPr>
          <w:rFonts w:eastAsia="標楷體" w:hint="eastAsia"/>
        </w:rPr>
        <w:t>）由機關自辦或機關之其他廠商因承包契約相關履約標的之延誤而影響契約進度者。</w:t>
      </w:r>
    </w:p>
    <w:p w:rsidR="002D63BE" w:rsidRPr="002D63BE" w:rsidRDefault="002D63BE" w:rsidP="002D63BE">
      <w:pPr>
        <w:spacing w:line="400" w:lineRule="exact"/>
        <w:ind w:left="1531" w:hanging="680"/>
        <w:jc w:val="both"/>
        <w:textDirection w:val="lrTbV"/>
        <w:rPr>
          <w:rFonts w:eastAsia="標楷體"/>
        </w:rPr>
      </w:pPr>
      <w:r w:rsidRPr="002D63BE">
        <w:rPr>
          <w:rFonts w:eastAsia="標楷體" w:hint="eastAsia"/>
        </w:rPr>
        <w:t>（</w:t>
      </w:r>
      <w:r w:rsidRPr="002D63BE">
        <w:rPr>
          <w:rFonts w:eastAsia="標楷體" w:hint="eastAsia"/>
        </w:rPr>
        <w:t>7</w:t>
      </w:r>
      <w:r w:rsidRPr="002D63BE">
        <w:rPr>
          <w:rFonts w:eastAsia="標楷體" w:hint="eastAsia"/>
        </w:rPr>
        <w:t>）其他非可歸責於廠商之情形，經機關認定者。</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2.</w:t>
      </w:r>
      <w:r w:rsidRPr="002D63BE">
        <w:rPr>
          <w:rFonts w:eastAsia="標楷體" w:hint="eastAsia"/>
        </w:rPr>
        <w:t>前目事故之發生，致契約全部或部分必須停止履約時，廠商應於停止履約原因消滅後立即恢復履約。其停止履約及恢復履約，廠商應儘速向機關提出書面報告。</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w:t>
      </w:r>
      <w:r w:rsidRPr="002D63BE">
        <w:rPr>
          <w:rFonts w:eastAsia="標楷體" w:hint="eastAsia"/>
        </w:rPr>
        <w:t>六</w:t>
      </w:r>
      <w:r w:rsidRPr="002D63BE">
        <w:rPr>
          <w:rFonts w:eastAsia="標楷體" w:hint="eastAsia"/>
        </w:rPr>
        <w:t>)</w:t>
      </w:r>
      <w:r w:rsidRPr="002D63BE">
        <w:rPr>
          <w:rFonts w:eastAsia="標楷體" w:hint="eastAsia"/>
        </w:rPr>
        <w:t>期日：</w:t>
      </w:r>
    </w:p>
    <w:p w:rsidR="002D63BE" w:rsidRPr="002D63BE" w:rsidRDefault="002D63BE" w:rsidP="002D63BE">
      <w:pPr>
        <w:spacing w:line="400" w:lineRule="exact"/>
        <w:ind w:left="851" w:right="57" w:hanging="284"/>
        <w:jc w:val="both"/>
        <w:rPr>
          <w:rFonts w:eastAsia="標楷體"/>
        </w:rPr>
      </w:pPr>
      <w:r w:rsidRPr="002D63BE">
        <w:rPr>
          <w:rFonts w:eastAsia="標楷體" w:hint="eastAsia"/>
        </w:rPr>
        <w:t>1.</w:t>
      </w:r>
      <w:r w:rsidRPr="002D63BE">
        <w:rPr>
          <w:rFonts w:eastAsia="標楷體" w:hint="eastAsia"/>
        </w:rPr>
        <w:t>履約期間自指定之日起算者，應將當日算入。履約期間自指定之日後起算者，當日不計入。</w:t>
      </w:r>
    </w:p>
    <w:p w:rsidR="002D63BE" w:rsidRPr="002D63BE" w:rsidRDefault="002D63BE" w:rsidP="002D63BE">
      <w:pPr>
        <w:spacing w:line="400" w:lineRule="exact"/>
        <w:ind w:left="851" w:right="57" w:hanging="284"/>
        <w:jc w:val="both"/>
        <w:rPr>
          <w:rFonts w:eastAsia="標楷體"/>
        </w:rPr>
      </w:pPr>
      <w:r w:rsidRPr="002D63BE">
        <w:rPr>
          <w:rFonts w:eastAsia="標楷體" w:hint="eastAsia"/>
        </w:rPr>
        <w:t>2.</w:t>
      </w:r>
      <w:r w:rsidRPr="002D63BE">
        <w:rPr>
          <w:rFonts w:eastAsia="標楷體" w:hint="eastAsia"/>
        </w:rPr>
        <w:t>履約標的須於一定期間內送達機關之場所者，履約期間之末日，以機關當日下班時間為期間末日之終止。當日為機關之辦公日，但機關因故停止辦公致未達原定截止時間者，以次一辦公日之同一截止時間代之。</w:t>
      </w:r>
    </w:p>
    <w:p w:rsidR="002D63BE" w:rsidRPr="002D63BE" w:rsidRDefault="002D63BE" w:rsidP="002D63BE">
      <w:pPr>
        <w:spacing w:line="400" w:lineRule="exact"/>
        <w:ind w:left="766" w:hanging="482"/>
        <w:jc w:val="both"/>
        <w:textDirection w:val="lrTbV"/>
        <w:rPr>
          <w:rFonts w:eastAsia="標楷體"/>
        </w:rPr>
      </w:pPr>
      <w:r w:rsidRPr="002D63BE">
        <w:rPr>
          <w:rFonts w:eastAsia="標楷體" w:hint="eastAsia"/>
        </w:rPr>
        <w:lastRenderedPageBreak/>
        <w:t>（七）廠商履約交貨之批數如下</w:t>
      </w:r>
      <w:r w:rsidRPr="002D63BE">
        <w:rPr>
          <w:rFonts w:eastAsia="標楷體" w:hint="eastAsia"/>
        </w:rPr>
        <w:t>(</w:t>
      </w:r>
      <w:r w:rsidRPr="002D63BE">
        <w:rPr>
          <w:rFonts w:eastAsia="標楷體" w:hint="eastAsia"/>
        </w:rPr>
        <w:t>由機關視需要於招標時載明，無者免填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□一次交清。</w:t>
      </w:r>
    </w:p>
    <w:p w:rsidR="002D63BE" w:rsidRPr="002D63BE" w:rsidRDefault="002D63BE" w:rsidP="002D63BE">
      <w:pPr>
        <w:spacing w:line="400" w:lineRule="exact"/>
        <w:ind w:left="567"/>
        <w:jc w:val="both"/>
        <w:textDirection w:val="lrTbV"/>
        <w:rPr>
          <w:rFonts w:eastAsia="標楷體"/>
        </w:rPr>
      </w:pPr>
      <w:r w:rsidRPr="002D63BE">
        <w:rPr>
          <w:rFonts w:eastAsia="標楷體" w:hint="eastAsia"/>
        </w:rPr>
        <w:t>□分</w:t>
      </w:r>
      <w:r w:rsidRPr="002D63BE">
        <w:rPr>
          <w:rFonts w:eastAsia="標楷體" w:hint="eastAsia"/>
          <w:u w:val="single"/>
        </w:rPr>
        <w:t xml:space="preserve">    </w:t>
      </w:r>
      <w:r w:rsidRPr="002D63BE">
        <w:rPr>
          <w:rFonts w:eastAsia="標楷體" w:hint="eastAsia"/>
        </w:rPr>
        <w:t>批交貨。</w:t>
      </w:r>
    </w:p>
    <w:p w:rsidR="002D63BE" w:rsidRPr="002D63BE" w:rsidRDefault="002D63BE" w:rsidP="002D63BE">
      <w:pPr>
        <w:spacing w:line="400" w:lineRule="exact"/>
        <w:ind w:left="567" w:hanging="567"/>
        <w:jc w:val="both"/>
        <w:textDirection w:val="lrTbV"/>
        <w:rPr>
          <w:rFonts w:eastAsia="標楷體"/>
        </w:rPr>
      </w:pPr>
      <w:r w:rsidRPr="002D63BE">
        <w:rPr>
          <w:rFonts w:eastAsia="標楷體" w:hint="eastAsia"/>
        </w:rPr>
        <w:t xml:space="preserve">  </w:t>
      </w:r>
    </w:p>
    <w:p w:rsidR="002D63BE" w:rsidRPr="002D63BE" w:rsidRDefault="002D63BE" w:rsidP="002D63BE">
      <w:pPr>
        <w:spacing w:line="400" w:lineRule="exact"/>
        <w:ind w:left="567" w:hanging="567"/>
        <w:jc w:val="both"/>
        <w:textDirection w:val="lrTbV"/>
        <w:rPr>
          <w:rFonts w:eastAsia="標楷體"/>
          <w:b/>
        </w:rPr>
      </w:pPr>
      <w:r w:rsidRPr="002D63BE">
        <w:rPr>
          <w:rFonts w:eastAsia="標楷體" w:hint="eastAsia"/>
          <w:b/>
        </w:rPr>
        <w:t>第八條</w:t>
      </w:r>
      <w:r w:rsidRPr="002D63BE">
        <w:rPr>
          <w:rFonts w:eastAsia="標楷體" w:hint="eastAsia"/>
          <w:b/>
        </w:rPr>
        <w:t xml:space="preserve">  </w:t>
      </w:r>
      <w:r w:rsidRPr="002D63BE">
        <w:rPr>
          <w:rFonts w:eastAsia="標楷體" w:hint="eastAsia"/>
          <w:b/>
        </w:rPr>
        <w:t>履約管理</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受損之一方應於事故發生後儘速書面通知機關，由機關邀集雙方協調解決。</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履約標的未經驗收移交機關前，所有已完成之履約標的及到場之材料、機具、設備，包括機關供給及廠商自備者，均由廠商負責保管。如有損壞缺少，概由廠商負責。其屬經機關已估驗計價者，由廠商賠償。部分業經驗收付款者，其所有權屬機關，禁止轉讓、抵押、出租、任意更換或其他有害所有權行使之行為</w:t>
      </w:r>
      <w:r w:rsidRPr="002D63BE">
        <w:rPr>
          <w:rFonts w:eastAsia="標楷體"/>
        </w:rPr>
        <w:t>。</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履約標的未經驗收前，機關因需要使用時，廠商不得拒絕。但應由雙方會同使用單位協商認定權利與義務後，由機關先行接管。使用期間因非可歸責於廠商之事由，致遺失或損壞者，應由機關負責。</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契約所需履約標的材料、機具、設備、工作場地設備等，除契約另有規定外，概由廠商自備。</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前款工作場地設備，指廠商為契約履約之場地或履約地點以外專為契約材料加工之場所之設備，包括履約管理、工人住宿、材料儲放等房舍及其附屬設施。該等房舍設施，應具備滿足工作人員生活與工作環境所必要的條件。</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廠商自備之材料、機具、設備，其品質應符合契約之規定，進入機關履約場所後由廠商負責保管。非經機關許可，不得擅自運離。</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各項設施或設備，依法令規定須由專業技術人員安裝、履約或檢驗者，廠商應依規定辦理。</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廠商接受機關或機關委託之機構之人員指示辦理與履約有關之事項前，應先確認該人員係有權代表人，且所指示辦理之事項未逾越或未違反契約規定。廠商接受無權代表人之指示或逾越或違反契約規定之指示，不得用以拘束機關或減少、變更廠商應負之契約責任，機關亦不對此等指示之後果負任何責任。</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機關及廠商之一方未請求他方依契約履約者，不得視為或構成一方放棄請求他方依契約履約之權利。</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契約內容有須保密者，廠商未經機關書面同意，不得將契約內容洩漏予與履約無關之第三人。</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廠商履約期間所知悉之機關機密或任何不公開之文書、圖畫、消息、物品或其他資訊，均應保密，不得洩漏。</w:t>
      </w:r>
    </w:p>
    <w:p w:rsidR="002D63BE" w:rsidRPr="002D63BE" w:rsidRDefault="002D63BE" w:rsidP="002D63BE">
      <w:pPr>
        <w:numPr>
          <w:ilvl w:val="0"/>
          <w:numId w:val="41"/>
        </w:numPr>
        <w:adjustRightInd w:val="0"/>
        <w:spacing w:line="400" w:lineRule="exact"/>
        <w:ind w:left="1135" w:hanging="851"/>
        <w:jc w:val="both"/>
        <w:textDirection w:val="lrTbV"/>
        <w:textAlignment w:val="baseline"/>
        <w:rPr>
          <w:rFonts w:eastAsia="標楷體"/>
        </w:rPr>
      </w:pPr>
      <w:r w:rsidRPr="002D63BE">
        <w:rPr>
          <w:rFonts w:eastAsia="標楷體" w:hint="eastAsia"/>
        </w:rPr>
        <w:t>轉包及分包：</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廠商不得將契約轉包。廠商亦不得以不具備履行契約分包事項能力、未依法登記或</w:t>
      </w:r>
      <w:r w:rsidRPr="002D63BE">
        <w:rPr>
          <w:rFonts w:eastAsia="標楷體" w:hint="eastAsia"/>
        </w:rPr>
        <w:lastRenderedPageBreak/>
        <w:t>設立，或為採購法第</w:t>
      </w:r>
      <w:r w:rsidRPr="002D63BE">
        <w:rPr>
          <w:rFonts w:eastAsia="標楷體" w:hint="eastAsia"/>
        </w:rPr>
        <w:t>103</w:t>
      </w:r>
      <w:r w:rsidRPr="002D63BE">
        <w:rPr>
          <w:rFonts w:eastAsia="標楷體" w:hint="eastAsia"/>
        </w:rPr>
        <w:t>條規定不得參加投標或作為決標對象或作為分包廠商之廠商為分包廠商。</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廠商擬分包之項目及分包廠商，機關得予審查。</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廠商對於分包廠商履約之部分，仍應負完全責任。分包契約報備於機關者，亦同。</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分包廠商不得將分包契約轉包。其有違反者，廠商應更換分包廠商。</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rPr>
        <w:t>廠商違反不得轉包之規定時，機關得解除契約、終止契約或沒收保證金，並得要求損害賠償。</w:t>
      </w:r>
    </w:p>
    <w:p w:rsidR="002D63BE" w:rsidRPr="002D63BE" w:rsidRDefault="002D63BE" w:rsidP="002D63BE">
      <w:pPr>
        <w:numPr>
          <w:ilvl w:val="1"/>
          <w:numId w:val="41"/>
        </w:numPr>
        <w:adjustRightInd w:val="0"/>
        <w:spacing w:line="400" w:lineRule="exact"/>
        <w:jc w:val="both"/>
        <w:textDirection w:val="lrTbV"/>
        <w:textAlignment w:val="baseline"/>
        <w:rPr>
          <w:rFonts w:eastAsia="標楷體"/>
        </w:rPr>
      </w:pPr>
      <w:r w:rsidRPr="002D63BE">
        <w:rPr>
          <w:rFonts w:eastAsia="標楷體" w:hint="eastAsia"/>
          <w:spacing w:val="4"/>
        </w:rPr>
        <w:t>前目轉包廠商與廠商對機關負連帶履行及賠償責任。再轉包者，亦同。</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廠商及分包廠商履約，不得有下列情形：僱用無工作權之人員、供應不法來源之履約標的、使用非法車輛或工具、提供不實證明、非法棄置廢棄物或其他不法或不當行為。</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契約訂有履約標的之原產地者，廠商供應之標的應符合該原產地之規定。</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採購標的之進出口、供應、興建或使用涉及政府規定之許可證、執照或其他許可文件者，依文件核發對象，由機關或廠商分別負責取得。但屬機關取得者，機關得通知廠商代為取得，並由機關負擔必要之費用。</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前款文件，屬外國政府核發者，以由廠商負責取得或代為取得為原則。</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廠商應對其履約場所作業及履約方法之適當性、可靠性及安全性負完全責任。</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廠商之履約場所作業有發生意外事件之虞時，廠商應立即採取防範措施。發生意外時，應立即採取搶救、復原、重建及對機關與第三人之賠償等措施。</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機關於廠商履約中，若可預見其履約瑕疵，或其有其他違反契約之情事者，得通知廠商限期改善。</w:t>
      </w:r>
    </w:p>
    <w:p w:rsidR="002D63BE" w:rsidRPr="002D63BE" w:rsidRDefault="002D63BE" w:rsidP="002D63BE">
      <w:pPr>
        <w:numPr>
          <w:ilvl w:val="0"/>
          <w:numId w:val="41"/>
        </w:numPr>
        <w:adjustRightInd w:val="0"/>
        <w:spacing w:line="400" w:lineRule="exact"/>
        <w:jc w:val="both"/>
        <w:textDirection w:val="lrTbV"/>
        <w:textAlignment w:val="baseline"/>
        <w:rPr>
          <w:rFonts w:eastAsia="標楷體"/>
        </w:rPr>
      </w:pPr>
      <w:r w:rsidRPr="002D63BE">
        <w:rPr>
          <w:rFonts w:eastAsia="標楷體" w:hint="eastAsia"/>
        </w:rPr>
        <w:t>廠商不於前款期限內，依照改善或履行者，機關得採行下列措施：</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w:t>
      </w:r>
      <w:r w:rsidRPr="002D63BE">
        <w:rPr>
          <w:rFonts w:eastAsia="標楷體" w:hint="eastAsia"/>
        </w:rPr>
        <w:t xml:space="preserve">1. </w:t>
      </w:r>
      <w:r w:rsidRPr="002D63BE">
        <w:rPr>
          <w:rFonts w:eastAsia="標楷體" w:hint="eastAsia"/>
        </w:rPr>
        <w:t>使第三人改善或繼續其工作，其危險及費用，均由廠商負擔。</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2. </w:t>
      </w:r>
      <w:r w:rsidRPr="002D63BE">
        <w:rPr>
          <w:rFonts w:eastAsia="標楷體" w:hint="eastAsia"/>
        </w:rPr>
        <w:t>終止或解除契約，並得請求損害賠償。</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3. </w:t>
      </w:r>
      <w:r w:rsidRPr="002D63BE">
        <w:rPr>
          <w:rFonts w:eastAsia="標楷體" w:hint="eastAsia"/>
        </w:rPr>
        <w:t>通知廠商暫停履約。</w:t>
      </w:r>
    </w:p>
    <w:p w:rsidR="002D63BE" w:rsidRPr="002D63BE" w:rsidRDefault="002D63BE" w:rsidP="002D63BE">
      <w:pPr>
        <w:adjustRightInd w:val="0"/>
        <w:ind w:right="57"/>
        <w:jc w:val="both"/>
        <w:textAlignment w:val="baseline"/>
        <w:rPr>
          <w:rFonts w:eastAsia="標楷體"/>
        </w:rPr>
      </w:pPr>
      <w:r w:rsidRPr="002D63BE">
        <w:rPr>
          <w:rFonts w:eastAsia="標楷體" w:hint="eastAsia"/>
        </w:rPr>
        <w:t xml:space="preserve">  </w:t>
      </w:r>
      <w:r w:rsidRPr="002D63BE">
        <w:rPr>
          <w:rFonts w:eastAsia="標楷體" w:hint="eastAsia"/>
        </w:rPr>
        <w:t>（二十一）履約所需臨時場所，除另有規定外，由廠商自理。</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（二十二）機關提供之履約場所，各得標廠商有共同使用之需要者，廠商不得拒絕與其他廠商共同使用。</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三）機關提供或將其所有之財物供廠商加工、改善或維修，其須將標的運出機關場所者，該財物之滅失、減損或遭侵占時，廠商應負賠償責任。機關並得視實際需要規定廠商繳納與標的等值或一定金額之保證金</w:t>
      </w:r>
      <w:r w:rsidRPr="002D63BE">
        <w:rPr>
          <w:rFonts w:eastAsia="標楷體" w:hint="eastAsia"/>
        </w:rPr>
        <w:t>________ (</w:t>
      </w:r>
      <w:r w:rsidRPr="002D63BE">
        <w:rPr>
          <w:rFonts w:eastAsia="標楷體" w:hint="eastAsia"/>
        </w:rPr>
        <w:t>由機關視需要於招標時載明</w:t>
      </w:r>
      <w:r w:rsidRPr="002D63BE">
        <w:rPr>
          <w:rFonts w:eastAsia="標楷體" w:hint="eastAsia"/>
        </w:rPr>
        <w:t>)</w:t>
      </w:r>
      <w:r w:rsidRPr="002D63BE">
        <w:rPr>
          <w:rFonts w:eastAsia="標楷體" w:hint="eastAsia"/>
        </w:rPr>
        <w:t>。</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（二十四）廠商於機關場所履約者，應隨時清除在該場所暨週邊一切廢料、垃圾、非必要或檢驗不合格之材料、工具及其他設備，以確保該場所之安全及環境整潔，其所需費用概由廠商負責。</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（二十五）廠商供應履約標的之包裝方式，應符合下列規定</w:t>
      </w:r>
      <w:r w:rsidRPr="002D63BE">
        <w:rPr>
          <w:rFonts w:eastAsia="標楷體" w:hint="eastAsia"/>
        </w:rPr>
        <w:t>(</w:t>
      </w:r>
      <w:r w:rsidRPr="002D63BE">
        <w:rPr>
          <w:rFonts w:eastAsia="標楷體" w:hint="eastAsia"/>
        </w:rPr>
        <w:t>無者免填</w:t>
      </w:r>
      <w:r w:rsidRPr="002D63BE">
        <w:rPr>
          <w:rFonts w:eastAsia="標楷體" w:hint="eastAsia"/>
        </w:rPr>
        <w:t>)</w:t>
      </w:r>
      <w:r w:rsidRPr="002D63BE">
        <w:rPr>
          <w:rFonts w:eastAsia="標楷體" w:hint="eastAsia"/>
        </w:rPr>
        <w:t>：</w:t>
      </w:r>
    </w:p>
    <w:p w:rsidR="002D63BE" w:rsidRPr="002D63BE" w:rsidRDefault="002D63BE" w:rsidP="002D63BE">
      <w:pPr>
        <w:ind w:left="794" w:right="57" w:hanging="227"/>
        <w:jc w:val="both"/>
        <w:rPr>
          <w:rFonts w:eastAsia="標楷體"/>
        </w:rPr>
      </w:pPr>
      <w:r w:rsidRPr="002D63BE">
        <w:rPr>
          <w:rFonts w:eastAsia="標楷體" w:hint="eastAsia"/>
        </w:rPr>
        <w:t>□防潮、防水、防震、防破損、防變質、防鏽蝕、防曬、防鹽漬、防污或防碰撞等。</w:t>
      </w:r>
    </w:p>
    <w:p w:rsidR="002D63BE" w:rsidRPr="002D63BE" w:rsidRDefault="002D63BE" w:rsidP="002D63BE">
      <w:pPr>
        <w:ind w:left="1134" w:right="57" w:hanging="567"/>
        <w:jc w:val="both"/>
        <w:rPr>
          <w:rFonts w:eastAsia="標楷體"/>
        </w:rPr>
      </w:pPr>
      <w:r w:rsidRPr="002D63BE">
        <w:rPr>
          <w:rFonts w:eastAsia="標楷體" w:hint="eastAsia"/>
        </w:rPr>
        <w:t>□恆溫、冷藏、冷凍或密封。</w:t>
      </w:r>
    </w:p>
    <w:p w:rsidR="002D63BE" w:rsidRPr="002D63BE" w:rsidRDefault="002D63BE" w:rsidP="002D63BE">
      <w:pPr>
        <w:ind w:right="57" w:firstLine="567"/>
        <w:jc w:val="both"/>
        <w:rPr>
          <w:rFonts w:eastAsia="標楷體"/>
        </w:rPr>
      </w:pPr>
      <w:r w:rsidRPr="002D63BE">
        <w:rPr>
          <w:rFonts w:eastAsia="標楷體" w:hint="eastAsia"/>
        </w:rPr>
        <w:lastRenderedPageBreak/>
        <w:t>□每單位包裝之重量、體積或數量：</w:t>
      </w:r>
      <w:r w:rsidRPr="002D63BE">
        <w:rPr>
          <w:rFonts w:eastAsia="標楷體" w:hint="eastAsia"/>
        </w:rPr>
        <w:t>_______________</w:t>
      </w:r>
      <w:r w:rsidRPr="002D63BE">
        <w:rPr>
          <w:rFonts w:eastAsia="標楷體" w:hint="eastAsia"/>
        </w:rPr>
        <w:t xml:space="preserve">　　　　　</w:t>
      </w:r>
    </w:p>
    <w:p w:rsidR="002D63BE" w:rsidRPr="002D63BE" w:rsidRDefault="002D63BE" w:rsidP="002D63BE">
      <w:pPr>
        <w:ind w:right="57" w:firstLine="567"/>
        <w:jc w:val="both"/>
        <w:rPr>
          <w:rFonts w:eastAsia="標楷體"/>
        </w:rPr>
      </w:pPr>
      <w:r w:rsidRPr="002D63BE">
        <w:rPr>
          <w:rFonts w:eastAsia="標楷體" w:hint="eastAsia"/>
        </w:rPr>
        <w:t>□包裝材料：</w:t>
      </w:r>
      <w:r w:rsidRPr="002D63BE">
        <w:rPr>
          <w:rFonts w:eastAsia="標楷體" w:hint="eastAsia"/>
        </w:rPr>
        <w:t>_________________</w:t>
      </w:r>
      <w:r w:rsidRPr="002D63BE">
        <w:rPr>
          <w:rFonts w:eastAsia="標楷體" w:hint="eastAsia"/>
        </w:rPr>
        <w:t xml:space="preserve">　　　　</w:t>
      </w:r>
    </w:p>
    <w:p w:rsidR="002D63BE" w:rsidRPr="002D63BE" w:rsidRDefault="002D63BE" w:rsidP="002D63BE">
      <w:pPr>
        <w:ind w:left="1134" w:right="57" w:hanging="567"/>
        <w:jc w:val="both"/>
        <w:rPr>
          <w:rFonts w:eastAsia="標楷體"/>
        </w:rPr>
      </w:pPr>
      <w:r w:rsidRPr="002D63BE">
        <w:rPr>
          <w:rFonts w:eastAsia="標楷體" w:hint="eastAsia"/>
        </w:rPr>
        <w:t>□包裝外應標示之文字或標誌：</w:t>
      </w:r>
      <w:r w:rsidRPr="002D63BE">
        <w:rPr>
          <w:rFonts w:eastAsia="標楷體" w:hint="eastAsia"/>
        </w:rPr>
        <w:t>______________________</w:t>
      </w:r>
    </w:p>
    <w:p w:rsidR="002D63BE" w:rsidRPr="002D63BE" w:rsidRDefault="002D63BE" w:rsidP="002D63BE">
      <w:pPr>
        <w:ind w:right="57" w:firstLine="567"/>
        <w:jc w:val="both"/>
        <w:rPr>
          <w:rFonts w:eastAsia="標楷體"/>
        </w:rPr>
      </w:pPr>
      <w:r w:rsidRPr="002D63BE">
        <w:rPr>
          <w:rFonts w:eastAsia="標楷體" w:hint="eastAsia"/>
        </w:rPr>
        <w:t>□包裝內應隨附之文件：</w:t>
      </w:r>
      <w:r w:rsidRPr="002D63BE">
        <w:rPr>
          <w:rFonts w:eastAsia="標楷體" w:hint="eastAsia"/>
        </w:rPr>
        <w:t>____________________</w:t>
      </w:r>
      <w:r w:rsidRPr="002D63BE">
        <w:rPr>
          <w:rFonts w:eastAsia="標楷體" w:hint="eastAsia"/>
        </w:rPr>
        <w:t xml:space="preserve">　　　　　</w:t>
      </w:r>
    </w:p>
    <w:p w:rsidR="002D63BE" w:rsidRPr="002D63BE" w:rsidRDefault="002D63BE" w:rsidP="002D63BE">
      <w:pPr>
        <w:spacing w:line="400" w:lineRule="exact"/>
        <w:ind w:left="1259" w:hanging="692"/>
        <w:jc w:val="both"/>
        <w:textDirection w:val="lrTbV"/>
        <w:rPr>
          <w:rFonts w:eastAsia="標楷體"/>
          <w:b/>
        </w:rPr>
      </w:pPr>
      <w:r w:rsidRPr="002D63BE">
        <w:rPr>
          <w:rFonts w:eastAsia="標楷體" w:hint="eastAsia"/>
        </w:rPr>
        <w:t>□其他必要之方式：</w:t>
      </w:r>
      <w:r w:rsidRPr="002D63BE">
        <w:rPr>
          <w:rFonts w:eastAsia="標楷體" w:hint="eastAsia"/>
        </w:rPr>
        <w:t>________________________</w:t>
      </w:r>
      <w:r w:rsidRPr="002D63BE">
        <w:rPr>
          <w:rFonts w:eastAsia="標楷體" w:hint="eastAsia"/>
        </w:rPr>
        <w:t xml:space="preserve">　　　　</w:t>
      </w:r>
    </w:p>
    <w:p w:rsidR="002D63BE" w:rsidRPr="002D63BE" w:rsidRDefault="002D63BE" w:rsidP="002D63BE">
      <w:pPr>
        <w:adjustRightInd w:val="0"/>
        <w:ind w:left="1191" w:right="57" w:hanging="907"/>
        <w:jc w:val="both"/>
        <w:textAlignment w:val="baseline"/>
        <w:rPr>
          <w:rFonts w:eastAsia="標楷體"/>
        </w:rPr>
      </w:pPr>
      <w:r w:rsidRPr="002D63BE">
        <w:rPr>
          <w:rFonts w:eastAsia="標楷體" w:hint="eastAsia"/>
        </w:rPr>
        <w:t>（二十六）採購標的之包裝及運輸方式，契約未訂明者，由廠商擇適當方式為之。包裝及運輸方式不當，致採購標的受損，除得向保險公司求償者外，由廠商負責賠償。</w:t>
      </w:r>
    </w:p>
    <w:p w:rsidR="002D63BE" w:rsidRPr="002D63BE" w:rsidRDefault="002D63BE" w:rsidP="002D63BE">
      <w:pPr>
        <w:adjustRightInd w:val="0"/>
        <w:ind w:left="1191" w:right="57" w:hanging="907"/>
        <w:jc w:val="both"/>
        <w:textAlignment w:val="baseline"/>
        <w:rPr>
          <w:rFonts w:eastAsia="標楷體"/>
        </w:rPr>
      </w:pPr>
      <w:r w:rsidRPr="002D63BE">
        <w:rPr>
          <w:rFonts w:eastAsia="標楷體" w:hint="eastAsia"/>
        </w:rPr>
        <w:t>（二十七）以海空運輸入履約標的：</w:t>
      </w:r>
    </w:p>
    <w:p w:rsidR="002D63BE" w:rsidRPr="002D63BE" w:rsidRDefault="002D63BE" w:rsidP="002D63BE">
      <w:pPr>
        <w:numPr>
          <w:ilvl w:val="0"/>
          <w:numId w:val="42"/>
        </w:numPr>
        <w:adjustRightInd w:val="0"/>
        <w:spacing w:line="400" w:lineRule="exact"/>
        <w:jc w:val="both"/>
        <w:textDirection w:val="lrTbV"/>
        <w:textAlignment w:val="baseline"/>
        <w:rPr>
          <w:rFonts w:eastAsia="標楷體"/>
        </w:rPr>
      </w:pPr>
      <w:r w:rsidRPr="002D63BE">
        <w:rPr>
          <w:rFonts w:eastAsia="標楷體" w:hint="eastAsia"/>
        </w:rPr>
        <w:t>以</w:t>
      </w:r>
      <w:r w:rsidRPr="002D63BE">
        <w:rPr>
          <w:rFonts w:eastAsia="標楷體" w:hint="eastAsia"/>
        </w:rPr>
        <w:t xml:space="preserve">CFR/CPT </w:t>
      </w:r>
      <w:r w:rsidRPr="002D63BE">
        <w:rPr>
          <w:rFonts w:eastAsia="標楷體" w:hint="eastAsia"/>
        </w:rPr>
        <w:t>或</w:t>
      </w:r>
      <w:r w:rsidRPr="002D63BE">
        <w:rPr>
          <w:rFonts w:eastAsia="標楷體" w:hint="eastAsia"/>
        </w:rPr>
        <w:t>CIF/CIP</w:t>
      </w:r>
      <w:r w:rsidRPr="002D63BE">
        <w:rPr>
          <w:rFonts w:eastAsia="標楷體" w:hint="eastAsia"/>
        </w:rPr>
        <w:t>條件簽約者，廠商應依照契約規定負責洽船或洽機裝運。以其他條件簽約者，由機關負責洽船或洽機裝運。</w:t>
      </w:r>
    </w:p>
    <w:p w:rsidR="002D63BE" w:rsidRPr="002D63BE" w:rsidRDefault="002D63BE" w:rsidP="002D63BE">
      <w:pPr>
        <w:numPr>
          <w:ilvl w:val="0"/>
          <w:numId w:val="42"/>
        </w:numPr>
        <w:adjustRightInd w:val="0"/>
        <w:spacing w:line="400" w:lineRule="exact"/>
        <w:jc w:val="both"/>
        <w:textDirection w:val="lrTbV"/>
        <w:textAlignment w:val="baseline"/>
        <w:rPr>
          <w:rFonts w:eastAsia="標楷體"/>
        </w:rPr>
      </w:pPr>
      <w:r w:rsidRPr="002D63BE">
        <w:rPr>
          <w:rFonts w:eastAsia="標楷體" w:hint="eastAsia"/>
        </w:rPr>
        <w:t>廠商安排之承運船舶，如因船齡或船級問題而發生之額外保險費，概由廠商負擔。除另有規定外，財物不得裝於艙面。</w:t>
      </w:r>
    </w:p>
    <w:p w:rsidR="002D63BE" w:rsidRPr="002D63BE" w:rsidRDefault="002D63BE" w:rsidP="002D63BE">
      <w:pPr>
        <w:ind w:left="960" w:hangingChars="400" w:hanging="960"/>
        <w:jc w:val="both"/>
        <w:rPr>
          <w:rFonts w:eastAsia="標楷體"/>
        </w:rPr>
      </w:pPr>
      <w:r w:rsidRPr="002D63BE">
        <w:rPr>
          <w:rFonts w:eastAsia="標楷體" w:hint="eastAsia"/>
        </w:rPr>
        <w:t xml:space="preserve">  </w:t>
      </w:r>
      <w:r w:rsidRPr="002D63BE">
        <w:rPr>
          <w:rFonts w:eastAsia="標楷體" w:hint="eastAsia"/>
        </w:rPr>
        <w:t>（二十八）廠商履約人員對於所應履約之工作有不適任之情形者，機關得要求更換，廠商不得拒絕。</w:t>
      </w:r>
    </w:p>
    <w:p w:rsidR="002D63BE" w:rsidRPr="002D63BE" w:rsidRDefault="002D63BE" w:rsidP="002D63BE">
      <w:pPr>
        <w:ind w:left="960" w:hangingChars="400" w:hanging="960"/>
        <w:jc w:val="both"/>
        <w:rPr>
          <w:rFonts w:eastAsia="標楷體"/>
        </w:rPr>
      </w:pPr>
      <w:r w:rsidRPr="002D63BE">
        <w:rPr>
          <w:rFonts w:eastAsia="標楷體" w:hint="eastAsia"/>
        </w:rPr>
        <w:t xml:space="preserve">  </w:t>
      </w:r>
      <w:r w:rsidRPr="002D63BE">
        <w:rPr>
          <w:rFonts w:eastAsia="標楷體" w:hint="eastAsia"/>
        </w:rPr>
        <w:t>（二十九）其他</w:t>
      </w:r>
      <w:r w:rsidRPr="002D63BE">
        <w:rPr>
          <w:rFonts w:eastAsia="標楷體" w:hint="eastAsia"/>
        </w:rPr>
        <w:t>(</w:t>
      </w:r>
      <w:r w:rsidRPr="002D63BE">
        <w:rPr>
          <w:rFonts w:eastAsia="標楷體" w:hint="eastAsia"/>
        </w:rPr>
        <w:t>由機關擇需要者於招標時載明</w:t>
      </w:r>
      <w:r w:rsidRPr="002D63BE">
        <w:rPr>
          <w:rFonts w:eastAsia="標楷體" w:hint="eastAsia"/>
        </w:rPr>
        <w:t xml:space="preserve">) </w:t>
      </w:r>
    </w:p>
    <w:p w:rsidR="002D63BE" w:rsidRPr="002D63BE" w:rsidRDefault="002D63BE" w:rsidP="002D63BE">
      <w:pPr>
        <w:spacing w:line="440" w:lineRule="exact"/>
        <w:ind w:left="568" w:right="85" w:hanging="284"/>
        <w:jc w:val="both"/>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第九條</w:t>
      </w:r>
      <w:r w:rsidRPr="002D63BE">
        <w:rPr>
          <w:rFonts w:eastAsia="標楷體" w:hint="eastAsia"/>
          <w:b/>
        </w:rPr>
        <w:t xml:space="preserve">  </w:t>
      </w:r>
      <w:r w:rsidRPr="002D63BE">
        <w:rPr>
          <w:rFonts w:eastAsia="標楷體" w:hint="eastAsia"/>
          <w:b/>
        </w:rPr>
        <w:t>履約標的品管</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廠商在履約中，應對履約品質依照契約有關規範，嚴予控制，並辦理自主檢查。</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機關於廠商履約期間如發現廠商履約品質不符合契約規定，得通知廠商限期改善或改正。廠商逾期未辦妥時，機關得要求廠商部分或全部停止履約，至廠商辦妥並經機關書面同意後方可恢復履約。廠商不得為此要求展延履約期限或補償。</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契約履約期間如有由機關分段查驗之規定，廠商應按規定之階段報請機關監督人員查驗。機關監督人員發現廠商未按規定階段報請查驗，而擅自繼續次一階段工作時，得要求廠商將未經查驗及擅自履約部分拆除重做，其一切損失概由廠商自行負擔。但機關監督人員應指派專責查驗人員隨時辦理廠商申請之查驗工作，不得無故遲延。</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契約如有任何部分須報請政府主管機關查驗時，應由廠商提出申請，並按照規定負擔有關費用。</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廠商應免費提供機關依契約辦理查驗、測試、檢驗、初驗及驗收所必須之儀器、機具、設備、人工及資料。但契約另有規定者，不在此限。契約規定以外之查驗、測試或檢驗，其結果不符合契約規定者，由廠商負擔所生之費用；結果符合者，由機關負擔費用。</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查驗、測試或檢驗結果不符合契約規定者，機關得予拒絕，廠商應免費改善、拆除、重作、退貨或換貨。</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廠商不得因機關辦理查驗、測試或檢驗，而免除其依契約所應履行或承擔之義務或責任，及費用之負擔。</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t>機關就廠商履約標的為查驗、測試或檢驗之權利，不受該標的曾通過其他查驗、測試或檢驗之限制。</w:t>
      </w:r>
    </w:p>
    <w:p w:rsidR="002D63BE" w:rsidRPr="002D63BE" w:rsidRDefault="002D63BE" w:rsidP="002D63BE">
      <w:pPr>
        <w:numPr>
          <w:ilvl w:val="0"/>
          <w:numId w:val="43"/>
        </w:numPr>
        <w:adjustRightInd w:val="0"/>
        <w:spacing w:line="400" w:lineRule="exact"/>
        <w:ind w:left="1135" w:hanging="851"/>
        <w:jc w:val="both"/>
        <w:textDirection w:val="lrTbV"/>
        <w:textAlignment w:val="baseline"/>
        <w:rPr>
          <w:rFonts w:eastAsia="標楷體"/>
          <w:lang w:val="x-none" w:eastAsia="x-none"/>
        </w:rPr>
      </w:pPr>
      <w:r w:rsidRPr="002D63BE">
        <w:rPr>
          <w:rFonts w:eastAsia="標楷體" w:hint="eastAsia"/>
          <w:lang w:val="x-none" w:eastAsia="x-none"/>
        </w:rPr>
        <w:lastRenderedPageBreak/>
        <w:t>機關提供設備或材料供廠商履約者，廠商應於收受時作必要之檢查，以確定其符合履約需要，並作成紀錄。設備或材料經廠商收受後，其滅失或損害，由廠商負責。</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p>
    <w:p w:rsidR="002D63BE" w:rsidRPr="002D63BE" w:rsidRDefault="002D63BE" w:rsidP="002D63BE">
      <w:pPr>
        <w:spacing w:line="400" w:lineRule="exact"/>
        <w:jc w:val="both"/>
        <w:rPr>
          <w:rFonts w:eastAsia="標楷體"/>
          <w:b/>
        </w:rPr>
      </w:pPr>
      <w:r w:rsidRPr="002D63BE">
        <w:rPr>
          <w:rFonts w:eastAsia="標楷體" w:hint="eastAsia"/>
          <w:b/>
        </w:rPr>
        <w:t>第十條</w:t>
      </w:r>
      <w:r w:rsidRPr="002D63BE">
        <w:rPr>
          <w:rFonts w:eastAsia="標楷體" w:hint="eastAsia"/>
          <w:b/>
        </w:rPr>
        <w:t xml:space="preserve">  </w:t>
      </w:r>
      <w:r w:rsidRPr="002D63BE">
        <w:rPr>
          <w:rFonts w:eastAsia="標楷體" w:hint="eastAsia"/>
          <w:b/>
        </w:rPr>
        <w:t>保險</w:t>
      </w:r>
    </w:p>
    <w:p w:rsidR="002D63BE" w:rsidRPr="002D63BE" w:rsidRDefault="002D63BE" w:rsidP="002D63BE">
      <w:pPr>
        <w:spacing w:line="400" w:lineRule="exact"/>
        <w:ind w:left="1078" w:hanging="794"/>
        <w:jc w:val="both"/>
        <w:rPr>
          <w:rFonts w:eastAsia="標楷體"/>
        </w:rPr>
      </w:pPr>
      <w:r w:rsidRPr="002D63BE">
        <w:rPr>
          <w:rFonts w:eastAsia="標楷體" w:hint="eastAsia"/>
        </w:rPr>
        <w:t>（一）廠商屬自然人者，應自行投保人身意外險；非屬自然人者，應於履約期間辦理下列保險</w:t>
      </w:r>
      <w:r w:rsidRPr="002D63BE">
        <w:rPr>
          <w:rFonts w:eastAsia="標楷體" w:hint="eastAsia"/>
        </w:rPr>
        <w:t>(</w:t>
      </w:r>
      <w:r w:rsidRPr="002D63BE">
        <w:rPr>
          <w:rFonts w:eastAsia="標楷體" w:hint="eastAsia"/>
        </w:rPr>
        <w:t>由機關擇定後列入招標文件，無者免填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□安裝財物綜合保險。</w:t>
      </w:r>
      <w:r w:rsidRPr="002D63BE">
        <w:rPr>
          <w:rFonts w:eastAsia="標楷體" w:hint="eastAsia"/>
        </w:rPr>
        <w:t>(</w:t>
      </w:r>
      <w:r w:rsidRPr="002D63BE">
        <w:rPr>
          <w:rFonts w:eastAsia="標楷體" w:hint="eastAsia"/>
        </w:rPr>
        <w:t>是否附加第三人意外責任險、鄰近財物險、雇主意外責任險，由機關擇定後於招標時載明</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□雇主責任險。</w:t>
      </w:r>
    </w:p>
    <w:p w:rsidR="002D63BE" w:rsidRPr="002D63BE" w:rsidRDefault="002D63BE" w:rsidP="002D63BE">
      <w:pPr>
        <w:spacing w:line="400" w:lineRule="exact"/>
        <w:ind w:left="851" w:hanging="284"/>
        <w:jc w:val="both"/>
        <w:rPr>
          <w:rFonts w:eastAsia="標楷體"/>
        </w:rPr>
      </w:pPr>
      <w:r w:rsidRPr="002D63BE">
        <w:rPr>
          <w:rFonts w:eastAsia="標楷體" w:hint="eastAsia"/>
        </w:rPr>
        <w:t>□機械保險、電子設備綜合保險或鍋爐保險。</w:t>
      </w:r>
    </w:p>
    <w:p w:rsidR="002D63BE" w:rsidRPr="002D63BE" w:rsidRDefault="002D63BE" w:rsidP="002D63BE">
      <w:pPr>
        <w:spacing w:line="400" w:lineRule="exact"/>
        <w:ind w:left="851" w:hanging="284"/>
        <w:jc w:val="both"/>
        <w:rPr>
          <w:rFonts w:eastAsia="標楷體"/>
        </w:rPr>
      </w:pPr>
      <w:r w:rsidRPr="002D63BE">
        <w:rPr>
          <w:rFonts w:eastAsia="標楷體" w:hint="eastAsia"/>
        </w:rPr>
        <w:t>□廠商應按進口財物契約價格</w:t>
      </w:r>
      <w:r w:rsidRPr="002D63BE">
        <w:rPr>
          <w:rFonts w:eastAsia="標楷體" w:hint="eastAsia"/>
        </w:rPr>
        <w:t>(CIF/CIP</w:t>
      </w:r>
      <w:r w:rsidRPr="002D63BE">
        <w:rPr>
          <w:rFonts w:eastAsia="標楷體" w:hint="eastAsia"/>
        </w:rPr>
        <w:t>價款</w:t>
      </w:r>
      <w:r w:rsidRPr="002D63BE">
        <w:rPr>
          <w:rFonts w:eastAsia="標楷體" w:hint="eastAsia"/>
        </w:rPr>
        <w:t>)</w:t>
      </w:r>
      <w:r w:rsidRPr="002D63BE">
        <w:rPr>
          <w:rFonts w:eastAsia="標楷體" w:hint="eastAsia"/>
        </w:rPr>
        <w:t>之</w:t>
      </w:r>
      <w:r w:rsidRPr="002D63BE">
        <w:rPr>
          <w:rFonts w:eastAsia="標楷體" w:hint="eastAsia"/>
        </w:rPr>
        <w:t>110%</w:t>
      </w:r>
      <w:r w:rsidRPr="002D63BE">
        <w:rPr>
          <w:rFonts w:eastAsia="標楷體" w:hint="eastAsia"/>
        </w:rPr>
        <w:t>投保海</w:t>
      </w:r>
      <w:r w:rsidRPr="002D63BE">
        <w:rPr>
          <w:rFonts w:eastAsia="標楷體"/>
        </w:rPr>
        <w:t>/</w:t>
      </w:r>
      <w:r w:rsidRPr="002D63BE">
        <w:rPr>
          <w:rFonts w:eastAsia="標楷體" w:hint="eastAsia"/>
        </w:rPr>
        <w:t>空運輸全險，包括協會貨物條款</w:t>
      </w:r>
      <w:r w:rsidRPr="002D63BE">
        <w:rPr>
          <w:rFonts w:eastAsia="標楷體" w:hint="eastAsia"/>
        </w:rPr>
        <w:t>(</w:t>
      </w:r>
      <w:r w:rsidRPr="002D63BE">
        <w:rPr>
          <w:rFonts w:eastAsia="標楷體" w:hint="eastAsia"/>
        </w:rPr>
        <w:t>海</w:t>
      </w:r>
      <w:r w:rsidRPr="002D63BE">
        <w:rPr>
          <w:rFonts w:eastAsia="標楷體" w:hint="eastAsia"/>
        </w:rPr>
        <w:t>)</w:t>
      </w:r>
      <w:r w:rsidRPr="002D63BE">
        <w:rPr>
          <w:rFonts w:eastAsia="標楷體" w:hint="eastAsia"/>
        </w:rPr>
        <w:t>／</w:t>
      </w:r>
      <w:r w:rsidRPr="002D63BE">
        <w:rPr>
          <w:rFonts w:eastAsia="標楷體" w:hint="eastAsia"/>
        </w:rPr>
        <w:t>(</w:t>
      </w:r>
      <w:r w:rsidRPr="002D63BE">
        <w:rPr>
          <w:rFonts w:eastAsia="標楷體" w:hint="eastAsia"/>
        </w:rPr>
        <w:t>空運</w:t>
      </w:r>
      <w:r w:rsidRPr="002D63BE">
        <w:rPr>
          <w:rFonts w:eastAsia="標楷體" w:hint="eastAsia"/>
        </w:rPr>
        <w:t>)</w:t>
      </w:r>
      <w:r w:rsidRPr="002D63BE">
        <w:rPr>
          <w:rFonts w:eastAsia="標楷體" w:hint="eastAsia"/>
        </w:rPr>
        <w:t>，協會貨物兵險條款，協會貨物罷工條款及偷竊、挖盜、未送達、漏失、破損、短缺、暴動險等</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，並延伸至機關指定之地點，以涵蓋在中華民國境內之內陸保險。</w:t>
      </w:r>
    </w:p>
    <w:p w:rsidR="002D63BE" w:rsidRPr="002D63BE" w:rsidRDefault="002D63BE" w:rsidP="002D63BE">
      <w:pPr>
        <w:spacing w:line="400" w:lineRule="exact"/>
        <w:ind w:left="851" w:hanging="284"/>
        <w:jc w:val="both"/>
        <w:rPr>
          <w:rFonts w:eastAsia="標楷體"/>
          <w:u w:val="single"/>
        </w:rPr>
      </w:pPr>
      <w:r w:rsidRPr="002D63BE">
        <w:rPr>
          <w:rFonts w:eastAsia="標楷體" w:hint="eastAsia"/>
        </w:rPr>
        <w:t>□其他</w:t>
      </w:r>
      <w:r w:rsidRPr="002D63BE">
        <w:rPr>
          <w:rFonts w:eastAsia="標楷體" w:hint="eastAsia"/>
          <w:u w:val="single"/>
        </w:rPr>
        <w:t xml:space="preserve">                       </w:t>
      </w:r>
    </w:p>
    <w:p w:rsidR="002D63BE" w:rsidRPr="002D63BE" w:rsidRDefault="002D63BE" w:rsidP="002D63BE">
      <w:pPr>
        <w:spacing w:line="400" w:lineRule="exact"/>
        <w:ind w:left="1078" w:hanging="794"/>
        <w:jc w:val="both"/>
        <w:rPr>
          <w:rFonts w:eastAsia="標楷體"/>
        </w:rPr>
      </w:pPr>
      <w:r w:rsidRPr="002D63BE">
        <w:rPr>
          <w:rFonts w:eastAsia="標楷體" w:hint="eastAsia"/>
        </w:rPr>
        <w:t>（二）廠商依前款辦理之保險，其內容如下，由機關視保險性質擇定或調整後列入招標文件。</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承保範圍：</w:t>
      </w:r>
      <w:r w:rsidRPr="002D63BE">
        <w:rPr>
          <w:rFonts w:eastAsia="標楷體" w:hint="eastAsia"/>
        </w:rPr>
        <w:t>(</w:t>
      </w:r>
      <w:r w:rsidRPr="002D63BE">
        <w:rPr>
          <w:rFonts w:eastAsia="標楷體" w:hint="eastAsia"/>
        </w:rPr>
        <w:t>由機關於招標時載明，包括得為保險人之不保事項</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保險標的：履約標的。</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被保險人：以機關及廠商為共同被保險人。</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保險金額：含財物金額、運費及保險費之</w:t>
      </w:r>
      <w:r w:rsidRPr="002D63BE">
        <w:rPr>
          <w:rFonts w:eastAsia="標楷體" w:hint="eastAsia"/>
        </w:rPr>
        <w:t>110%</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第三人意外責任險：</w:t>
      </w:r>
      <w:r w:rsidRPr="002D63BE">
        <w:rPr>
          <w:rFonts w:eastAsia="標楷體" w:hint="eastAsia"/>
        </w:rPr>
        <w:t>(</w:t>
      </w:r>
      <w:r w:rsidRPr="002D63BE">
        <w:rPr>
          <w:rFonts w:eastAsia="標楷體" w:hint="eastAsia"/>
        </w:rPr>
        <w:t>載明每一個人體傷或死亡之保險金額下限，每一事故體傷或死亡之保險金額下限，每一事故財物損害之保險金額下限，上述理賠合併單一事件之保險金額下限與保險期間最高累積責任上限。應含廠商、分包廠商、機關及其他任何人員，並包括鄰近財物險。</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每一事故之自負額上限：</w:t>
      </w:r>
      <w:r w:rsidRPr="002D63BE">
        <w:rPr>
          <w:rFonts w:eastAsia="標楷體" w:hint="eastAsia"/>
        </w:rPr>
        <w:t>(</w:t>
      </w:r>
      <w:r w:rsidRPr="002D63BE">
        <w:rPr>
          <w:rFonts w:eastAsia="標楷體" w:hint="eastAsia"/>
        </w:rPr>
        <w:t>由機關於招標時載明</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運輸險保險期間：自</w:t>
      </w:r>
      <w:r w:rsidRPr="002D63BE">
        <w:rPr>
          <w:rFonts w:eastAsia="標楷體" w:hint="eastAsia"/>
          <w:u w:val="single"/>
        </w:rPr>
        <w:t xml:space="preserve">      </w:t>
      </w:r>
      <w:r w:rsidRPr="002D63BE">
        <w:rPr>
          <w:rFonts w:eastAsia="標楷體" w:hint="eastAsia"/>
        </w:rPr>
        <w:t>(</w:t>
      </w:r>
      <w:r w:rsidRPr="002D63BE">
        <w:rPr>
          <w:rFonts w:eastAsia="標楷體" w:hint="eastAsia"/>
        </w:rPr>
        <w:t>地點</w:t>
      </w:r>
      <w:r w:rsidRPr="002D63BE">
        <w:rPr>
          <w:rFonts w:eastAsia="標楷體" w:hint="eastAsia"/>
        </w:rPr>
        <w:t>)</w:t>
      </w:r>
      <w:r w:rsidRPr="002D63BE">
        <w:rPr>
          <w:rFonts w:eastAsia="標楷體" w:hint="eastAsia"/>
        </w:rPr>
        <w:t>起至契約所定</w:t>
      </w:r>
      <w:r w:rsidRPr="002D63BE">
        <w:rPr>
          <w:rFonts w:eastAsia="標楷體" w:hint="eastAsia"/>
          <w:u w:val="single"/>
        </w:rPr>
        <w:t xml:space="preserve">           </w:t>
      </w:r>
      <w:r w:rsidRPr="002D63BE">
        <w:rPr>
          <w:rFonts w:eastAsia="標楷體" w:hint="eastAsia"/>
        </w:rPr>
        <w:t>(</w:t>
      </w:r>
      <w:r w:rsidRPr="002D63BE">
        <w:rPr>
          <w:rFonts w:eastAsia="標楷體" w:hint="eastAsia"/>
        </w:rPr>
        <w:t>地點</w:t>
      </w:r>
      <w:r w:rsidRPr="002D63BE">
        <w:rPr>
          <w:rFonts w:eastAsia="標楷體" w:hint="eastAsia"/>
        </w:rPr>
        <w:t>)</w:t>
      </w:r>
      <w:r w:rsidRPr="002D63BE">
        <w:rPr>
          <w:rFonts w:eastAsia="標楷體" w:hint="eastAsia"/>
        </w:rPr>
        <w:t>止。</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受益人：機關</w:t>
      </w:r>
      <w:r w:rsidRPr="002D63BE">
        <w:rPr>
          <w:rFonts w:eastAsia="標楷體" w:hint="eastAsia"/>
        </w:rPr>
        <w:t>(</w:t>
      </w:r>
      <w:r w:rsidRPr="002D63BE">
        <w:rPr>
          <w:rFonts w:eastAsia="標楷體" w:hint="eastAsia"/>
        </w:rPr>
        <w:t>不包含責任保險</w:t>
      </w:r>
      <w:r w:rsidRPr="002D63BE">
        <w:rPr>
          <w:rFonts w:eastAsia="標楷體" w:hint="eastAsia"/>
        </w:rPr>
        <w:t>)</w:t>
      </w:r>
      <w:r w:rsidRPr="002D63BE">
        <w:rPr>
          <w:rFonts w:eastAsia="標楷體" w:hint="eastAsia"/>
        </w:rPr>
        <w:t>。</w:t>
      </w:r>
    </w:p>
    <w:p w:rsidR="002D63BE" w:rsidRPr="002D63BE" w:rsidRDefault="002D63BE" w:rsidP="002D63BE">
      <w:pPr>
        <w:numPr>
          <w:ilvl w:val="0"/>
          <w:numId w:val="44"/>
        </w:numPr>
        <w:adjustRightInd w:val="0"/>
        <w:spacing w:line="400" w:lineRule="exact"/>
        <w:jc w:val="both"/>
        <w:textAlignment w:val="baseline"/>
        <w:rPr>
          <w:rFonts w:eastAsia="標楷體"/>
        </w:rPr>
      </w:pPr>
      <w:r w:rsidRPr="002D63BE">
        <w:rPr>
          <w:rFonts w:eastAsia="標楷體" w:hint="eastAsia"/>
        </w:rPr>
        <w:t>未經機關同意之任何變更或終止，無效。</w:t>
      </w:r>
    </w:p>
    <w:p w:rsidR="002D63BE" w:rsidRPr="002D63BE" w:rsidRDefault="002D63BE" w:rsidP="002D63BE">
      <w:pPr>
        <w:numPr>
          <w:ilvl w:val="0"/>
          <w:numId w:val="44"/>
        </w:numPr>
        <w:adjustRightInd w:val="0"/>
        <w:spacing w:line="400" w:lineRule="exact"/>
        <w:jc w:val="both"/>
        <w:textAlignment w:val="baseline"/>
        <w:rPr>
          <w:rFonts w:eastAsia="標楷體"/>
          <w:u w:val="single"/>
        </w:rPr>
      </w:pPr>
      <w:r w:rsidRPr="002D63BE">
        <w:rPr>
          <w:rFonts w:eastAsia="標楷體" w:hint="eastAsia"/>
        </w:rPr>
        <w:t>其他：</w:t>
      </w:r>
      <w:r w:rsidRPr="002D63BE">
        <w:rPr>
          <w:rFonts w:eastAsia="標楷體" w:hint="eastAsia"/>
          <w:u w:val="single"/>
        </w:rPr>
        <w:t xml:space="preserve">　　　　　　</w:t>
      </w:r>
      <w:r w:rsidRPr="002D63BE">
        <w:rPr>
          <w:rFonts w:eastAsia="標楷體" w:hint="eastAsia"/>
        </w:rPr>
        <w:t></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（三）保險單記載契約規定以外之不保事項者，其風險及可能之賠償由廠商負擔。</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採購進口財物以</w:t>
      </w:r>
      <w:r w:rsidRPr="002D63BE">
        <w:rPr>
          <w:rFonts w:eastAsia="標楷體" w:hint="eastAsia"/>
        </w:rPr>
        <w:t xml:space="preserve">CIF </w:t>
      </w:r>
      <w:r w:rsidRPr="002D63BE">
        <w:rPr>
          <w:rFonts w:eastAsia="標楷體" w:hint="eastAsia"/>
        </w:rPr>
        <w:t>或</w:t>
      </w:r>
      <w:r w:rsidRPr="002D63BE">
        <w:rPr>
          <w:rFonts w:eastAsia="標楷體" w:hint="eastAsia"/>
        </w:rPr>
        <w:t>CIP</w:t>
      </w:r>
      <w:r w:rsidRPr="002D63BE">
        <w:rPr>
          <w:rFonts w:eastAsia="標楷體" w:hint="eastAsia"/>
        </w:rPr>
        <w:t>條件簽約者，廠商應依契約規定條件辦理保險。保險單或保險證明書應於押匯時背書予機關。</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採購進口財物以</w:t>
      </w:r>
      <w:r w:rsidRPr="002D63BE">
        <w:rPr>
          <w:rFonts w:eastAsia="標楷體"/>
        </w:rPr>
        <w:t>CFR/CPT</w:t>
      </w:r>
      <w:r w:rsidRPr="002D63BE">
        <w:rPr>
          <w:rFonts w:eastAsia="標楷體" w:hint="eastAsia"/>
        </w:rPr>
        <w:t>或</w:t>
      </w:r>
      <w:r w:rsidRPr="002D63BE">
        <w:rPr>
          <w:rFonts w:eastAsia="標楷體"/>
        </w:rPr>
        <w:t xml:space="preserve"> FOB/FCA</w:t>
      </w:r>
      <w:r w:rsidRPr="002D63BE">
        <w:rPr>
          <w:rFonts w:eastAsia="標楷體" w:hint="eastAsia"/>
        </w:rPr>
        <w:t>條件簽約者，廠商應於每批貨物裝運前將裝運資料書面通知機關，以便機關辦理保險。廠商如未及時通知，致機關未能辦妥貨物保險因而發生之一切損失或損害，應由廠商負責賠償。</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lastRenderedPageBreak/>
        <w:t>前款之書面資料應記載下列資料：招標案號、契約編號、財物名稱、數量、發票總金額、船名或機名</w:t>
      </w:r>
      <w:r w:rsidRPr="002D63BE">
        <w:rPr>
          <w:rFonts w:eastAsia="標楷體" w:hint="eastAsia"/>
        </w:rPr>
        <w:t>(</w:t>
      </w:r>
      <w:r w:rsidRPr="002D63BE">
        <w:rPr>
          <w:rFonts w:eastAsia="標楷體" w:hint="eastAsia"/>
        </w:rPr>
        <w:t>加註航次</w:t>
      </w:r>
      <w:r w:rsidRPr="002D63BE">
        <w:rPr>
          <w:rFonts w:eastAsia="標楷體" w:hint="eastAsia"/>
        </w:rPr>
        <w:t>)</w:t>
      </w:r>
      <w:r w:rsidRPr="002D63BE">
        <w:rPr>
          <w:rFonts w:eastAsia="標楷體" w:hint="eastAsia"/>
        </w:rPr>
        <w:t>、裝貨港口或機場、預定啟運時間、預定到達時間。</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廠商向保險人索賠所費時間，不得據以請求延長履約期限。</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spacing w:val="-4"/>
        </w:rPr>
        <w:t>廠商未依契約規定辦理保險、保險範圍不足或未能自保險人獲得足額理賠者，其損失或損害賠償，由廠商負擔。</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保險單正本</w:t>
      </w:r>
      <w:r w:rsidRPr="002D63BE">
        <w:rPr>
          <w:rFonts w:eastAsia="標楷體" w:hint="eastAsia"/>
        </w:rPr>
        <w:t>1</w:t>
      </w:r>
      <w:r w:rsidRPr="002D63BE">
        <w:rPr>
          <w:rFonts w:eastAsia="標楷體" w:hint="eastAsia"/>
        </w:rPr>
        <w:t>份及繳費收據副本</w:t>
      </w:r>
      <w:r w:rsidRPr="002D63BE">
        <w:rPr>
          <w:rFonts w:eastAsia="標楷體" w:hint="eastAsia"/>
        </w:rPr>
        <w:t>1</w:t>
      </w:r>
      <w:r w:rsidRPr="002D63BE">
        <w:rPr>
          <w:rFonts w:eastAsia="標楷體" w:hint="eastAsia"/>
        </w:rPr>
        <w:t>份應於辦妥保險後即交機關收執。</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廠商應依中華民國法規為其員工及車輛投保勞工保險、全民健康保險及汽機車第三人責任險。其依法免投勞工保險者，得以其他商業保險代之。</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海空運輸險之保險金額，得為包括內陸險在內之設備器材運抵機關場所金額之全險，並包括偷竊、挖盜、未送達、漏失、破損、短缺、戰爭、罷工及暴動險</w:t>
      </w:r>
      <w:r w:rsidRPr="002D63BE">
        <w:rPr>
          <w:rFonts w:eastAsia="標楷體" w:hint="eastAsia"/>
        </w:rPr>
        <w:t>(</w:t>
      </w:r>
      <w:r w:rsidRPr="002D63BE">
        <w:rPr>
          <w:rFonts w:eastAsia="標楷體" w:hint="eastAsia"/>
        </w:rPr>
        <w:t>由機關擇定後於招標時載明</w:t>
      </w:r>
      <w:r w:rsidRPr="002D63BE">
        <w:rPr>
          <w:rFonts w:eastAsia="標楷體" w:hint="eastAsia"/>
        </w:rPr>
        <w:t>)</w:t>
      </w:r>
      <w:r w:rsidRPr="002D63BE">
        <w:rPr>
          <w:rFonts w:eastAsia="標楷體" w:hint="eastAsia"/>
        </w:rPr>
        <w:t>。</w:t>
      </w:r>
    </w:p>
    <w:p w:rsidR="002D63BE" w:rsidRPr="002D63BE" w:rsidRDefault="002D63BE" w:rsidP="002D63BE">
      <w:pPr>
        <w:numPr>
          <w:ilvl w:val="0"/>
          <w:numId w:val="39"/>
        </w:numPr>
        <w:adjustRightInd w:val="0"/>
        <w:spacing w:line="400" w:lineRule="exact"/>
        <w:ind w:left="1135" w:hanging="851"/>
        <w:jc w:val="both"/>
        <w:textDirection w:val="lrTbV"/>
        <w:textAlignment w:val="baseline"/>
        <w:rPr>
          <w:rFonts w:eastAsia="標楷體"/>
        </w:rPr>
      </w:pPr>
      <w:r w:rsidRPr="002D63BE">
        <w:rPr>
          <w:rFonts w:eastAsia="標楷體" w:hint="eastAsia"/>
        </w:rPr>
        <w:t>安裝綜合保險之承保範圍，得包括山崩、地震、海嘯、火山爆發、颱風、豪雨、冰雹、水災、土石流、土崩、地層滑動、雷擊或其他天然災害、火災、爆炸、破壞、竊盜、搶奪、強盜、暴動、罷工、勞資糾紛或民眾非理性之聚眾抗爭等事項所生之損害</w:t>
      </w:r>
      <w:r w:rsidRPr="002D63BE">
        <w:rPr>
          <w:rFonts w:eastAsia="標楷體" w:hint="eastAsia"/>
        </w:rPr>
        <w:t>(</w:t>
      </w:r>
      <w:r w:rsidRPr="002D63BE">
        <w:rPr>
          <w:rFonts w:eastAsia="標楷體" w:hint="eastAsia"/>
        </w:rPr>
        <w:t>實際承保範圍，由機關於招標時載明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第十一條</w:t>
      </w:r>
      <w:r w:rsidRPr="002D63BE">
        <w:rPr>
          <w:rFonts w:eastAsia="標楷體" w:hint="eastAsia"/>
          <w:b/>
        </w:rPr>
        <w:t xml:space="preserve">  </w:t>
      </w:r>
      <w:r w:rsidRPr="002D63BE">
        <w:rPr>
          <w:rFonts w:eastAsia="標楷體" w:hint="eastAsia"/>
          <w:b/>
        </w:rPr>
        <w:t>保證金</w:t>
      </w:r>
    </w:p>
    <w:p w:rsidR="002D63BE" w:rsidRPr="002D63BE" w:rsidRDefault="002D63BE" w:rsidP="002D63BE">
      <w:pPr>
        <w:spacing w:line="400" w:lineRule="exact"/>
        <w:ind w:firstLineChars="100" w:firstLine="240"/>
        <w:jc w:val="both"/>
        <w:textDirection w:val="lrTbV"/>
        <w:rPr>
          <w:rFonts w:eastAsia="標楷體"/>
        </w:rPr>
      </w:pPr>
      <w:r w:rsidRPr="002D63BE">
        <w:rPr>
          <w:rFonts w:eastAsia="標楷體" w:hint="eastAsia"/>
        </w:rPr>
        <w:t>（一）保證金之發還情形如下</w:t>
      </w:r>
      <w:r w:rsidRPr="002D63BE">
        <w:rPr>
          <w:rFonts w:eastAsia="標楷體" w:hint="eastAsia"/>
        </w:rPr>
        <w:t>(</w:t>
      </w:r>
      <w:r w:rsidRPr="002D63BE">
        <w:rPr>
          <w:rFonts w:eastAsia="標楷體" w:hint="eastAsia"/>
        </w:rPr>
        <w:t>由機關擇定後於招標時載明</w:t>
      </w:r>
      <w:r w:rsidRPr="002D63BE">
        <w:rPr>
          <w:rFonts w:eastAsia="標楷體" w:hint="eastAsia"/>
        </w:rPr>
        <w:t xml:space="preserve">) </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□預付款還款保證，依廠商已履約部分所占進度之比率遞減。</w:t>
      </w:r>
    </w:p>
    <w:p w:rsidR="002D63BE" w:rsidRPr="002D63BE" w:rsidRDefault="002D63BE" w:rsidP="002D63BE">
      <w:pPr>
        <w:spacing w:line="400" w:lineRule="exact"/>
        <w:ind w:left="851" w:hanging="284"/>
        <w:jc w:val="both"/>
        <w:rPr>
          <w:rFonts w:eastAsia="標楷體"/>
        </w:rPr>
      </w:pPr>
      <w:r w:rsidRPr="002D63BE">
        <w:rPr>
          <w:rFonts w:eastAsia="標楷體" w:hint="eastAsia"/>
        </w:rPr>
        <w:t>□預付款還款保證，依廠商已履約部分所占契約金額之比率遞減。</w:t>
      </w:r>
    </w:p>
    <w:p w:rsidR="002D63BE" w:rsidRPr="002D63BE" w:rsidRDefault="002D63BE" w:rsidP="002D63BE">
      <w:pPr>
        <w:spacing w:line="400" w:lineRule="exact"/>
        <w:ind w:left="851" w:hanging="284"/>
        <w:jc w:val="both"/>
        <w:rPr>
          <w:rFonts w:eastAsia="標楷體"/>
        </w:rPr>
      </w:pPr>
      <w:r w:rsidRPr="002D63BE">
        <w:rPr>
          <w:rFonts w:eastAsia="標楷體" w:hint="eastAsia"/>
        </w:rPr>
        <w:t>□預付款還款保證，於驗收合格後一次發還。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□履約保證金於履約驗收合格且無待解決事項後</w:t>
      </w:r>
      <w:r w:rsidRPr="002D63BE">
        <w:rPr>
          <w:rFonts w:eastAsia="標楷體" w:hint="eastAsia"/>
        </w:rPr>
        <w:t>30</w:t>
      </w:r>
      <w:r w:rsidRPr="002D63BE">
        <w:rPr>
          <w:rFonts w:eastAsia="標楷體" w:hint="eastAsia"/>
        </w:rPr>
        <w:t>日內發還。有分段或部分驗收情形者，得按比例分次發還。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□履約保證金依履約進度分</w:t>
      </w:r>
      <w:r w:rsidRPr="002D63BE">
        <w:rPr>
          <w:rFonts w:eastAsia="標楷體" w:hint="eastAsia"/>
          <w:u w:val="single"/>
        </w:rPr>
        <w:t xml:space="preserve">     </w:t>
      </w:r>
      <w:r w:rsidRPr="002D63BE">
        <w:rPr>
          <w:rFonts w:eastAsia="標楷體" w:hint="eastAsia"/>
        </w:rPr>
        <w:t>期平均發還。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□履約保證金依履約進度分</w:t>
      </w:r>
      <w:r w:rsidRPr="002D63BE">
        <w:rPr>
          <w:rFonts w:eastAsia="標楷體" w:hint="eastAsia"/>
          <w:u w:val="single"/>
        </w:rPr>
        <w:t xml:space="preserve">     </w:t>
      </w:r>
      <w:r w:rsidRPr="002D63BE">
        <w:rPr>
          <w:rFonts w:eastAsia="標楷體" w:hint="eastAsia"/>
        </w:rPr>
        <w:t>期發還，各期之條件及比率如下</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r w:rsidRPr="002D63BE">
        <w:rPr>
          <w:rFonts w:eastAsia="標楷體" w:hint="eastAsia"/>
          <w:u w:val="single"/>
        </w:rPr>
        <w:t xml:space="preserve">　　　　　　　　　　　</w:t>
      </w:r>
    </w:p>
    <w:p w:rsidR="002D63BE" w:rsidRPr="002D63BE" w:rsidRDefault="002D63BE" w:rsidP="002D63BE">
      <w:pPr>
        <w:spacing w:line="400" w:lineRule="exact"/>
        <w:ind w:left="851" w:hanging="284"/>
        <w:jc w:val="both"/>
        <w:rPr>
          <w:rFonts w:eastAsia="標楷體"/>
        </w:rPr>
      </w:pPr>
      <w:r w:rsidRPr="002D63BE">
        <w:rPr>
          <w:rFonts w:eastAsia="標楷體" w:hint="eastAsia"/>
        </w:rPr>
        <w:t>□履約保證金於履約驗收合格且無待解決事項後</w:t>
      </w:r>
      <w:r w:rsidRPr="002D63BE">
        <w:rPr>
          <w:rFonts w:eastAsia="標楷體" w:hint="eastAsia"/>
        </w:rPr>
        <w:t>30</w:t>
      </w:r>
      <w:r w:rsidRPr="002D63BE">
        <w:rPr>
          <w:rFonts w:eastAsia="標楷體" w:hint="eastAsia"/>
        </w:rPr>
        <w:t>日內發還</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851" w:hanging="284"/>
        <w:jc w:val="both"/>
        <w:rPr>
          <w:rFonts w:eastAsia="標楷體"/>
        </w:rPr>
      </w:pPr>
      <w:r w:rsidRPr="002D63BE">
        <w:rPr>
          <w:rFonts w:eastAsia="標楷體" w:hint="eastAsia"/>
        </w:rPr>
        <w:t>□廠商於履約標的完成驗收付款前應繳納保固保證金。</w:t>
      </w:r>
    </w:p>
    <w:p w:rsidR="002D63BE" w:rsidRPr="002D63BE" w:rsidRDefault="002D63BE" w:rsidP="002D63BE">
      <w:pPr>
        <w:spacing w:line="400" w:lineRule="exact"/>
        <w:ind w:left="851" w:hanging="284"/>
        <w:jc w:val="both"/>
        <w:rPr>
          <w:rFonts w:eastAsia="標楷體"/>
        </w:rPr>
      </w:pPr>
      <w:r w:rsidRPr="002D63BE">
        <w:rPr>
          <w:rFonts w:eastAsia="標楷體" w:hint="eastAsia"/>
        </w:rPr>
        <w:t>□保固保證金於保固期滿且無待解決事項後</w:t>
      </w:r>
      <w:r w:rsidRPr="002D63BE">
        <w:rPr>
          <w:rFonts w:eastAsia="標楷體" w:hint="eastAsia"/>
        </w:rPr>
        <w:t>30</w:t>
      </w:r>
      <w:r w:rsidRPr="002D63BE">
        <w:rPr>
          <w:rFonts w:eastAsia="標楷體" w:hint="eastAsia"/>
        </w:rPr>
        <w:t>日內發還。</w:t>
      </w:r>
    </w:p>
    <w:p w:rsidR="002D63BE" w:rsidRPr="002D63BE" w:rsidRDefault="002D63BE" w:rsidP="002D63BE">
      <w:pPr>
        <w:spacing w:line="400" w:lineRule="exact"/>
        <w:ind w:left="851" w:hanging="284"/>
        <w:jc w:val="both"/>
        <w:rPr>
          <w:rFonts w:eastAsia="標楷體"/>
        </w:rPr>
      </w:pPr>
      <w:r w:rsidRPr="002D63BE">
        <w:rPr>
          <w:rFonts w:eastAsia="標楷體" w:hint="eastAsia"/>
        </w:rPr>
        <w:t>□差額保證金之發還，同履約保證金。</w:t>
      </w:r>
    </w:p>
    <w:p w:rsidR="002D63BE" w:rsidRPr="002D63BE" w:rsidRDefault="002D63BE" w:rsidP="002D63BE">
      <w:pPr>
        <w:spacing w:line="400" w:lineRule="exact"/>
        <w:ind w:left="851" w:hanging="284"/>
        <w:jc w:val="both"/>
        <w:rPr>
          <w:rFonts w:eastAsia="標楷體"/>
        </w:rPr>
      </w:pPr>
      <w:r w:rsidRPr="002D63BE">
        <w:rPr>
          <w:rFonts w:eastAsia="標楷體" w:hint="eastAsia"/>
        </w:rPr>
        <w:t>□其他：</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（二）因不可歸責於廠商之事由，致終止或解除契約或暫停履約者，履約保證金得提前發還。但屬暫停履約者，於暫停原因消滅後應重新繳納履約保證金。</w:t>
      </w:r>
    </w:p>
    <w:p w:rsidR="002D63BE" w:rsidRPr="002D63BE" w:rsidRDefault="002D63BE" w:rsidP="002D63BE">
      <w:pPr>
        <w:spacing w:line="400" w:lineRule="exact"/>
        <w:ind w:left="1078" w:hanging="794"/>
        <w:jc w:val="both"/>
        <w:textDirection w:val="lrTbV"/>
        <w:rPr>
          <w:rFonts w:eastAsia="標楷體"/>
          <w:dstrike/>
        </w:rPr>
      </w:pPr>
      <w:r w:rsidRPr="002D63BE">
        <w:rPr>
          <w:rFonts w:eastAsia="標楷體" w:hint="eastAsia"/>
        </w:rPr>
        <w:t>（三）廠商所繳納之履約保證金及其孳息不予發還之情形：</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有借用或冒用他人名義或證件</w:t>
      </w:r>
      <w:r w:rsidRPr="002D63BE">
        <w:rPr>
          <w:rFonts w:ascii="標楷體" w:eastAsia="標楷體" w:hAnsi="標楷體" w:hint="eastAsia"/>
        </w:rPr>
        <w:t>，</w:t>
      </w:r>
      <w:r w:rsidRPr="002D63BE">
        <w:rPr>
          <w:rFonts w:eastAsia="標楷體" w:hint="eastAsia"/>
        </w:rPr>
        <w:t>或以偽造</w:t>
      </w:r>
      <w:r w:rsidRPr="002D63BE">
        <w:rPr>
          <w:rFonts w:ascii="新細明體" w:hAnsi="新細明體" w:hint="eastAsia"/>
        </w:rPr>
        <w:t>、</w:t>
      </w:r>
      <w:r w:rsidRPr="002D63BE">
        <w:rPr>
          <w:rFonts w:eastAsia="標楷體" w:hint="eastAsia"/>
        </w:rPr>
        <w:t>變造之文件投標情形之一，依同條第</w:t>
      </w:r>
      <w:r w:rsidRPr="002D63BE">
        <w:rPr>
          <w:rFonts w:eastAsia="標楷體" w:hint="eastAsia"/>
        </w:rPr>
        <w:t>2</w:t>
      </w:r>
      <w:r w:rsidRPr="002D63BE">
        <w:rPr>
          <w:rFonts w:eastAsia="標楷體" w:hint="eastAsia"/>
        </w:rPr>
        <w:t>項前段得追償損失者，與追償金額相等之保證金。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違反規定轉包者，全部保證金。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擅自減省工料，其減省工料及所造成損失之金額，自待付契約價金扣抵仍有不足</w:t>
      </w:r>
      <w:r w:rsidRPr="002D63BE">
        <w:rPr>
          <w:rFonts w:eastAsia="標楷體" w:hint="eastAsia"/>
        </w:rPr>
        <w:lastRenderedPageBreak/>
        <w:t>者，與該不足金額相等之保證金。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因可歸責於廠商之事由，致部分終止或解除契約者，依該部分所占契約金額比率計算之保證金；全部終止或解除契約者，全部保證金。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查驗或驗收不合格，且未於通知期限內依規定辦理，其不合格部分及所造成損失、額外費用或懲罰性違約金之金額，自待付契約價金扣抵仍有不足者，與該不足金額相等之保證金。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未依契約規定期限或機關同意之延長期限履行契約之金額，自待付契約價金扣抵仍有不足者，與該不足金額相等之保證金。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須返還已支領之契約價金而未返還者，與未返還金額相等之保證金。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未依契約規定延長保證金之有效期者，其應延長之保證金。</w:t>
      </w:r>
    </w:p>
    <w:p w:rsidR="002D63BE" w:rsidRPr="002D63BE" w:rsidRDefault="002D63BE" w:rsidP="002D63BE">
      <w:pPr>
        <w:numPr>
          <w:ilvl w:val="0"/>
          <w:numId w:val="45"/>
        </w:numPr>
        <w:adjustRightInd w:val="0"/>
        <w:spacing w:line="400" w:lineRule="exact"/>
        <w:jc w:val="both"/>
        <w:textAlignment w:val="baseline"/>
        <w:rPr>
          <w:rFonts w:eastAsia="標楷體"/>
        </w:rPr>
      </w:pPr>
      <w:r w:rsidRPr="002D63BE">
        <w:rPr>
          <w:rFonts w:eastAsia="標楷體" w:hint="eastAsia"/>
        </w:rPr>
        <w:t>其他因可歸責於廠商之事由，致機關遭受損害，其應由廠商賠償而未賠償者，與應賠償金額相等之保證金。</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（四）前款不予發還之履約保證金，得於依本契約規定分次發還而尚未發還者扣抵；不予發還之孳息，則為不予發還之履約保證金於繳納後所生者。</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（五）廠商如發生第</w:t>
      </w:r>
      <w:r w:rsidRPr="002D63BE">
        <w:rPr>
          <w:rFonts w:eastAsia="標楷體" w:hint="eastAsia"/>
        </w:rPr>
        <w:t>3</w:t>
      </w:r>
      <w:r w:rsidRPr="002D63BE">
        <w:rPr>
          <w:rFonts w:eastAsia="標楷體" w:hint="eastAsia"/>
        </w:rPr>
        <w:t>款所規定</w:t>
      </w:r>
      <w:r w:rsidRPr="002D63BE">
        <w:rPr>
          <w:rFonts w:eastAsia="標楷體" w:hint="eastAsia"/>
        </w:rPr>
        <w:t>2</w:t>
      </w:r>
      <w:r w:rsidRPr="002D63BE">
        <w:rPr>
          <w:rFonts w:eastAsia="標楷體" w:hint="eastAsia"/>
        </w:rPr>
        <w:t>目以上之情形，其不發還履約保證金及孳息應合併計算，但合計金額逾履約保證金總金額者，以總金額為限。</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（六）保固保證金及其孳息不予發還之情形，準用第</w:t>
      </w:r>
      <w:r w:rsidRPr="002D63BE">
        <w:rPr>
          <w:rFonts w:eastAsia="標楷體" w:hint="eastAsia"/>
        </w:rPr>
        <w:t>3</w:t>
      </w:r>
      <w:r w:rsidRPr="002D63BE">
        <w:rPr>
          <w:rFonts w:eastAsia="標楷體" w:hint="eastAsia"/>
        </w:rPr>
        <w:t>款至第</w:t>
      </w:r>
      <w:r w:rsidRPr="002D63BE">
        <w:rPr>
          <w:rFonts w:eastAsia="標楷體" w:hint="eastAsia"/>
        </w:rPr>
        <w:t>5</w:t>
      </w:r>
      <w:r w:rsidRPr="002D63BE">
        <w:rPr>
          <w:rFonts w:eastAsia="標楷體" w:hint="eastAsia"/>
        </w:rPr>
        <w:t>款之規定。</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（七）廠商未依契約規定履約或契約經終止或解除者，機關得就預付款還款保證尚未遞減之部分加計年息</w:t>
      </w:r>
      <w:r w:rsidRPr="002D63BE">
        <w:rPr>
          <w:rFonts w:eastAsia="標楷體" w:hint="eastAsia"/>
        </w:rPr>
        <w:t>5%</w:t>
      </w:r>
      <w:r w:rsidRPr="002D63BE">
        <w:rPr>
          <w:rFonts w:eastAsia="標楷體" w:hint="eastAsia"/>
        </w:rPr>
        <w:t>之利息，隨時要求返還或折抵機關尚待支付廠商之價金。</w:t>
      </w:r>
    </w:p>
    <w:p w:rsidR="002D63BE" w:rsidRPr="002D63BE" w:rsidRDefault="002D63BE" w:rsidP="002D63BE">
      <w:pPr>
        <w:spacing w:line="400" w:lineRule="exact"/>
        <w:ind w:left="1021" w:hanging="1021"/>
        <w:jc w:val="both"/>
        <w:textDirection w:val="lrTbV"/>
        <w:rPr>
          <w:rFonts w:eastAsia="標楷體"/>
        </w:rPr>
      </w:pPr>
      <w:r w:rsidRPr="002D63BE">
        <w:rPr>
          <w:rFonts w:eastAsia="標楷體" w:hint="eastAsia"/>
        </w:rPr>
        <w:t xml:space="preserve">  </w:t>
      </w:r>
      <w:r w:rsidRPr="002D63BE">
        <w:rPr>
          <w:rFonts w:eastAsia="標楷體" w:hint="eastAsia"/>
        </w:rPr>
        <w:t>（八）保證金之發還，依下列原則處理：</w:t>
      </w:r>
    </w:p>
    <w:p w:rsidR="002D63BE" w:rsidRPr="002D63BE" w:rsidRDefault="002D63BE" w:rsidP="00DE1C9C">
      <w:pPr>
        <w:spacing w:line="400" w:lineRule="exact"/>
        <w:ind w:left="851" w:hanging="851"/>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 xml:space="preserve">  1.</w:t>
      </w:r>
      <w:r w:rsidRPr="002D63BE">
        <w:rPr>
          <w:rFonts w:eastAsia="標楷體" w:hint="eastAsia"/>
        </w:rPr>
        <w:t>以現金、郵政匯票或票據繳納者，以現金或記載原繳納人為受款人之禁止背書轉讓即期支票發還。</w:t>
      </w:r>
    </w:p>
    <w:p w:rsidR="002D63BE" w:rsidRPr="002D63BE" w:rsidRDefault="002D63BE" w:rsidP="002D63BE">
      <w:pPr>
        <w:spacing w:line="400" w:lineRule="exact"/>
        <w:ind w:firstLineChars="100" w:firstLine="240"/>
        <w:jc w:val="both"/>
        <w:rPr>
          <w:rFonts w:eastAsia="標楷體"/>
          <w:b/>
        </w:rPr>
      </w:pPr>
      <w:r w:rsidRPr="002D63BE">
        <w:rPr>
          <w:rFonts w:eastAsia="標楷體" w:hint="eastAsia"/>
          <w:b/>
        </w:rPr>
        <w:t>第十二條</w:t>
      </w:r>
      <w:r w:rsidRPr="002D63BE">
        <w:rPr>
          <w:rFonts w:eastAsia="標楷體" w:hint="eastAsia"/>
          <w:b/>
        </w:rPr>
        <w:t xml:space="preserve">  </w:t>
      </w:r>
      <w:r w:rsidRPr="002D63BE">
        <w:rPr>
          <w:rFonts w:eastAsia="標楷體" w:hint="eastAsia"/>
          <w:b/>
        </w:rPr>
        <w:t>驗收</w:t>
      </w:r>
    </w:p>
    <w:p w:rsidR="002D63BE" w:rsidRPr="002D63BE" w:rsidRDefault="002D63BE" w:rsidP="002D63BE">
      <w:pPr>
        <w:spacing w:line="400" w:lineRule="exact"/>
        <w:ind w:leftChars="235" w:left="1164" w:hangingChars="250" w:hanging="600"/>
        <w:jc w:val="both"/>
        <w:rPr>
          <w:rFonts w:eastAsia="標楷體"/>
        </w:rPr>
      </w:pPr>
      <w:r w:rsidRPr="002D63BE">
        <w:rPr>
          <w:rFonts w:eastAsia="標楷體" w:hint="eastAsia"/>
        </w:rPr>
        <w:t>（一）廠商履約所供應或完成之標的，應符合契約規定，無減少或滅失價值或不適於通常或約定使用之瑕疵，且為新品。</w:t>
      </w:r>
    </w:p>
    <w:p w:rsidR="002D63BE" w:rsidRPr="002D63BE" w:rsidRDefault="002D63BE" w:rsidP="002D63BE">
      <w:pPr>
        <w:spacing w:line="400" w:lineRule="exact"/>
        <w:ind w:leftChars="235" w:left="1164" w:hangingChars="250" w:hanging="600"/>
        <w:jc w:val="both"/>
        <w:rPr>
          <w:rFonts w:eastAsia="標楷體"/>
        </w:rPr>
      </w:pPr>
      <w:r w:rsidRPr="002D63BE">
        <w:rPr>
          <w:rFonts w:eastAsia="標楷體" w:hint="eastAsia"/>
        </w:rPr>
        <w:t>（二）</w:t>
      </w:r>
      <w:r w:rsidRPr="002D63BE">
        <w:rPr>
          <w:rFonts w:eastAsia="標楷體" w:hint="eastAsia"/>
          <w:color w:val="000000"/>
        </w:rPr>
        <w:t>驗收程序</w:t>
      </w:r>
      <w:r w:rsidRPr="002D63BE">
        <w:rPr>
          <w:rFonts w:eastAsia="標楷體" w:hint="eastAsia"/>
        </w:rPr>
        <w:t>(</w:t>
      </w:r>
      <w:r w:rsidRPr="002D63BE">
        <w:rPr>
          <w:rFonts w:eastAsia="標楷體" w:hint="eastAsia"/>
        </w:rPr>
        <w:t>由機關擇需要者於招標時載明</w:t>
      </w:r>
      <w:r w:rsidRPr="002D63BE">
        <w:rPr>
          <w:rFonts w:eastAsia="標楷體" w:hint="eastAsia"/>
        </w:rPr>
        <w:t>)</w:t>
      </w:r>
      <w:r w:rsidRPr="002D63BE">
        <w:rPr>
          <w:rFonts w:eastAsia="標楷體" w:hint="eastAsia"/>
        </w:rPr>
        <w:t>：</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rPr>
        <w:t></w:t>
      </w:r>
      <w:r w:rsidRPr="002D63BE">
        <w:rPr>
          <w:rFonts w:eastAsia="標楷體" w:hint="eastAsia"/>
        </w:rPr>
        <w:t xml:space="preserve">   </w:t>
      </w:r>
      <w:r w:rsidRPr="002D63BE">
        <w:rPr>
          <w:rFonts w:eastAsia="標楷體" w:hint="eastAsia"/>
        </w:rPr>
        <w:t>□</w:t>
      </w:r>
      <w:r w:rsidRPr="002D63BE">
        <w:rPr>
          <w:rFonts w:eastAsia="標楷體" w:hint="eastAsia"/>
        </w:rPr>
        <w:t>1.</w:t>
      </w:r>
      <w:r w:rsidRPr="002D63BE">
        <w:rPr>
          <w:rFonts w:eastAsia="標楷體" w:hint="eastAsia"/>
          <w:color w:val="000000"/>
        </w:rPr>
        <w:t>廠商應於履約標的預定完成履約日前或完成履約當日，將完成履約日期書面通知監造單位及機關。除招標文件另有規定者外，機關應於收到該書面通知之日起</w:t>
      </w:r>
      <w:r w:rsidRPr="002D63BE">
        <w:rPr>
          <w:rFonts w:eastAsia="標楷體" w:hint="eastAsia"/>
          <w:color w:val="000000"/>
        </w:rPr>
        <w:t>7</w:t>
      </w:r>
      <w:r w:rsidRPr="002D63BE">
        <w:rPr>
          <w:rFonts w:eastAsia="標楷體" w:hint="eastAsia"/>
          <w:color w:val="000000"/>
        </w:rPr>
        <w:t>日內會同廠商，依據契約核對完成履約之項目及數量，以確定是否完成履約。</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color w:val="000000"/>
        </w:rPr>
        <w:t xml:space="preserve">     </w:t>
      </w:r>
      <w:r w:rsidRPr="002D63BE">
        <w:rPr>
          <w:rFonts w:eastAsia="標楷體" w:hint="eastAsia"/>
        </w:rPr>
        <w:t>□</w:t>
      </w:r>
      <w:r w:rsidRPr="002D63BE">
        <w:rPr>
          <w:rFonts w:eastAsia="標楷體" w:hint="eastAsia"/>
          <w:color w:val="000000"/>
        </w:rPr>
        <w:t>2.</w:t>
      </w:r>
      <w:r w:rsidRPr="002D63BE">
        <w:rPr>
          <w:rFonts w:eastAsia="標楷體" w:hint="eastAsia"/>
          <w:color w:val="000000"/>
        </w:rPr>
        <w:t>履約標的完成履約後有初驗程序者，廠商應於完成履約後</w:t>
      </w:r>
      <w:r w:rsidRPr="002D63BE">
        <w:rPr>
          <w:rFonts w:eastAsia="標楷體" w:hint="eastAsia"/>
          <w:color w:val="000000"/>
        </w:rPr>
        <w:t>7</w:t>
      </w:r>
      <w:r w:rsidRPr="002D63BE">
        <w:rPr>
          <w:rFonts w:eastAsia="標楷體" w:hint="eastAsia"/>
          <w:color w:val="000000"/>
        </w:rPr>
        <w:t>日內，將相關資料送請機關審核。機關應於收受全部資料之日起</w:t>
      </w:r>
      <w:r w:rsidRPr="002D63BE">
        <w:rPr>
          <w:rFonts w:eastAsia="標楷體" w:hint="eastAsia"/>
          <w:color w:val="000000"/>
        </w:rPr>
        <w:t>30</w:t>
      </w:r>
      <w:r w:rsidRPr="002D63BE">
        <w:rPr>
          <w:rFonts w:eastAsia="標楷體" w:hint="eastAsia"/>
          <w:color w:val="000000"/>
        </w:rPr>
        <w:t>日內辦理初驗，並作成初驗紀錄。</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color w:val="000000"/>
        </w:rPr>
        <w:t xml:space="preserve">     </w:t>
      </w:r>
      <w:r w:rsidRPr="002D63BE">
        <w:rPr>
          <w:rFonts w:eastAsia="標楷體" w:hint="eastAsia"/>
        </w:rPr>
        <w:t>□</w:t>
      </w:r>
      <w:r w:rsidRPr="002D63BE">
        <w:rPr>
          <w:rFonts w:eastAsia="標楷體" w:hint="eastAsia"/>
          <w:color w:val="000000"/>
        </w:rPr>
        <w:t>3.</w:t>
      </w:r>
      <w:r w:rsidRPr="002D63BE">
        <w:rPr>
          <w:rFonts w:eastAsia="標楷體" w:hint="eastAsia"/>
          <w:color w:val="000000"/>
        </w:rPr>
        <w:t>初驗合格後，機關應於</w:t>
      </w:r>
      <w:r w:rsidRPr="002D63BE">
        <w:rPr>
          <w:rFonts w:eastAsia="標楷體" w:hint="eastAsia"/>
          <w:color w:val="000000"/>
        </w:rPr>
        <w:t>20</w:t>
      </w:r>
      <w:r w:rsidRPr="002D63BE">
        <w:rPr>
          <w:rFonts w:eastAsia="標楷體" w:hint="eastAsia"/>
          <w:color w:val="000000"/>
        </w:rPr>
        <w:t>日內辦理驗收，並作成驗收紀錄。</w:t>
      </w:r>
    </w:p>
    <w:p w:rsidR="002D63BE" w:rsidRPr="002D63BE" w:rsidRDefault="002D63BE" w:rsidP="002D63BE">
      <w:pPr>
        <w:spacing w:line="300" w:lineRule="atLeast"/>
        <w:ind w:left="1248" w:hanging="964"/>
        <w:jc w:val="both"/>
        <w:textDirection w:val="lrTbV"/>
        <w:rPr>
          <w:rFonts w:eastAsia="標楷體"/>
          <w:color w:val="000000"/>
        </w:rPr>
      </w:pPr>
      <w:r w:rsidRPr="002D63BE">
        <w:rPr>
          <w:rFonts w:eastAsia="標楷體" w:hint="eastAsia"/>
        </w:rPr>
        <w:t xml:space="preserve">     </w:t>
      </w:r>
      <w:r w:rsidRPr="002D63BE">
        <w:rPr>
          <w:rFonts w:ascii="標楷體" w:eastAsia="標楷體" w:hAnsi="標楷體" w:hint="eastAsia"/>
          <w:color w:val="000000"/>
        </w:rPr>
        <w:t>□</w:t>
      </w:r>
      <w:r w:rsidRPr="002D63BE">
        <w:rPr>
          <w:rFonts w:eastAsia="標楷體" w:hint="eastAsia"/>
        </w:rPr>
        <w:t>4.</w:t>
      </w:r>
      <w:r w:rsidRPr="002D63BE">
        <w:rPr>
          <w:rFonts w:eastAsia="標楷體" w:hint="eastAsia"/>
          <w:color w:val="000000"/>
        </w:rPr>
        <w:t>無初驗程序者，機關應於接獲廠商通知備驗或可得驗收之程序完成後</w:t>
      </w:r>
      <w:r w:rsidRPr="002D63BE">
        <w:rPr>
          <w:rFonts w:eastAsia="標楷體" w:hint="eastAsia"/>
          <w:color w:val="000000"/>
        </w:rPr>
        <w:t>30</w:t>
      </w:r>
      <w:r w:rsidRPr="002D63BE">
        <w:rPr>
          <w:rFonts w:eastAsia="標楷體" w:hint="eastAsia"/>
          <w:color w:val="000000"/>
        </w:rPr>
        <w:t>日內辦理驗收，並作成驗收紀錄。</w:t>
      </w:r>
    </w:p>
    <w:p w:rsidR="002D63BE" w:rsidRPr="002D63BE" w:rsidRDefault="002D63BE" w:rsidP="002D63BE">
      <w:pPr>
        <w:spacing w:line="400" w:lineRule="exact"/>
        <w:ind w:left="851" w:hanging="284"/>
        <w:jc w:val="both"/>
        <w:textDirection w:val="lrTbV"/>
        <w:rPr>
          <w:rFonts w:eastAsia="標楷體"/>
        </w:rPr>
      </w:pPr>
      <w:r w:rsidRPr="002D63BE">
        <w:rPr>
          <w:rFonts w:eastAsia="標楷體" w:hint="eastAsia"/>
        </w:rPr>
        <w:t xml:space="preserve">   5. </w:t>
      </w:r>
      <w:r w:rsidRPr="002D63BE">
        <w:rPr>
          <w:rFonts w:eastAsia="標楷體" w:hint="eastAsia"/>
        </w:rPr>
        <w:t>其他</w:t>
      </w:r>
      <w:r w:rsidRPr="002D63BE">
        <w:rPr>
          <w:rFonts w:eastAsia="標楷體" w:hint="eastAsia"/>
        </w:rPr>
        <w:t>(</w:t>
      </w:r>
      <w:r w:rsidRPr="002D63BE">
        <w:rPr>
          <w:rFonts w:eastAsia="標楷體" w:hint="eastAsia"/>
        </w:rPr>
        <w:t>例如得依履約進度分期驗收，並得視案件情形採書面驗收</w:t>
      </w:r>
      <w:r w:rsidRPr="002D63BE">
        <w:rPr>
          <w:rFonts w:eastAsia="標楷體" w:hint="eastAsia"/>
        </w:rPr>
        <w:t>)</w:t>
      </w:r>
      <w:r w:rsidRPr="002D63BE">
        <w:rPr>
          <w:rFonts w:eastAsia="標楷體" w:hint="eastAsia"/>
        </w:rPr>
        <w:t>：</w:t>
      </w:r>
    </w:p>
    <w:p w:rsidR="002D63BE" w:rsidRPr="002D63BE" w:rsidRDefault="002D63BE" w:rsidP="002D63BE">
      <w:pPr>
        <w:spacing w:line="300" w:lineRule="atLeast"/>
        <w:ind w:left="1248" w:hanging="964"/>
        <w:jc w:val="both"/>
        <w:textDirection w:val="lrTbV"/>
        <w:rPr>
          <w:rFonts w:eastAsia="標楷體"/>
          <w:u w:val="single"/>
        </w:rPr>
      </w:pPr>
      <w:r w:rsidRPr="002D63BE">
        <w:rPr>
          <w:rFonts w:eastAsia="標楷體" w:hint="eastAsia"/>
        </w:rPr>
        <w:t xml:space="preserve">        _________________________________________</w:t>
      </w:r>
      <w:r w:rsidRPr="002D63BE">
        <w:rPr>
          <w:rFonts w:eastAsia="標楷體" w:hint="eastAsia"/>
        </w:rPr>
        <w:t>。</w:t>
      </w:r>
    </w:p>
    <w:p w:rsidR="002D63BE" w:rsidRPr="002D63BE" w:rsidRDefault="002D63BE" w:rsidP="002D63BE">
      <w:pPr>
        <w:spacing w:line="400" w:lineRule="exact"/>
        <w:ind w:left="568" w:hanging="964"/>
        <w:jc w:val="both"/>
        <w:textDirection w:val="lrTbV"/>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（三）查驗或驗收有試車、試運轉或試用測試程序者，其內容</w:t>
      </w:r>
      <w:r w:rsidRPr="002D63BE">
        <w:rPr>
          <w:rFonts w:eastAsia="標楷體" w:hint="eastAsia"/>
        </w:rPr>
        <w:t>(</w:t>
      </w:r>
      <w:r w:rsidRPr="002D63BE">
        <w:rPr>
          <w:rFonts w:eastAsia="標楷體" w:hint="eastAsia"/>
        </w:rPr>
        <w:t>無者免填</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Chars="584" w:left="1402"/>
        <w:jc w:val="both"/>
        <w:rPr>
          <w:rFonts w:eastAsia="標楷體"/>
        </w:rPr>
      </w:pPr>
      <w:r w:rsidRPr="002D63BE">
        <w:rPr>
          <w:rFonts w:eastAsia="標楷體" w:hint="eastAsia"/>
        </w:rPr>
        <w:t>廠商應就履約標的於</w:t>
      </w:r>
      <w:r w:rsidRPr="002D63BE">
        <w:rPr>
          <w:rFonts w:eastAsia="標楷體" w:hint="eastAsia"/>
          <w:u w:val="single"/>
        </w:rPr>
        <w:t xml:space="preserve">    </w:t>
      </w:r>
      <w:r w:rsidRPr="002D63BE">
        <w:rPr>
          <w:rFonts w:eastAsia="標楷體" w:hint="eastAsia"/>
        </w:rPr>
        <w:t>(</w:t>
      </w:r>
      <w:r w:rsidRPr="002D63BE">
        <w:rPr>
          <w:rFonts w:eastAsia="標楷體" w:hint="eastAsia"/>
        </w:rPr>
        <w:t>場所</w:t>
      </w:r>
      <w:r w:rsidRPr="002D63BE">
        <w:rPr>
          <w:rFonts w:eastAsia="標楷體" w:hint="eastAsia"/>
        </w:rPr>
        <w:t>)</w:t>
      </w:r>
      <w:r w:rsidRPr="002D63BE">
        <w:rPr>
          <w:rFonts w:eastAsia="標楷體" w:hint="eastAsia"/>
        </w:rPr>
        <w:t>、</w:t>
      </w:r>
      <w:r w:rsidRPr="002D63BE">
        <w:rPr>
          <w:rFonts w:eastAsia="標楷體" w:hint="eastAsia"/>
          <w:u w:val="single"/>
        </w:rPr>
        <w:t xml:space="preserve">     </w:t>
      </w:r>
      <w:r w:rsidRPr="002D63BE">
        <w:rPr>
          <w:rFonts w:eastAsia="標楷體" w:hint="eastAsia"/>
        </w:rPr>
        <w:t>(</w:t>
      </w:r>
      <w:r w:rsidRPr="002D63BE">
        <w:rPr>
          <w:rFonts w:eastAsia="標楷體" w:hint="eastAsia"/>
        </w:rPr>
        <w:t>期間</w:t>
      </w:r>
      <w:r w:rsidRPr="002D63BE">
        <w:rPr>
          <w:rFonts w:eastAsia="標楷體" w:hint="eastAsia"/>
        </w:rPr>
        <w:t>)</w:t>
      </w:r>
      <w:r w:rsidRPr="002D63BE">
        <w:rPr>
          <w:rFonts w:eastAsia="標楷體" w:hint="eastAsia"/>
        </w:rPr>
        <w:t>及</w:t>
      </w:r>
      <w:r w:rsidRPr="002D63BE">
        <w:rPr>
          <w:rFonts w:eastAsia="標楷體" w:hint="eastAsia"/>
          <w:u w:val="single"/>
        </w:rPr>
        <w:t xml:space="preserve">     </w:t>
      </w:r>
      <w:r w:rsidRPr="002D63BE">
        <w:rPr>
          <w:rFonts w:eastAsia="標楷體" w:hint="eastAsia"/>
        </w:rPr>
        <w:t>(</w:t>
      </w:r>
      <w:r w:rsidRPr="002D63BE">
        <w:rPr>
          <w:rFonts w:eastAsia="標楷體" w:hint="eastAsia"/>
        </w:rPr>
        <w:t>條件</w:t>
      </w:r>
      <w:r w:rsidRPr="002D63BE">
        <w:rPr>
          <w:rFonts w:eastAsia="標楷體" w:hint="eastAsia"/>
        </w:rPr>
        <w:t>)</w:t>
      </w:r>
      <w:r w:rsidRPr="002D63BE">
        <w:rPr>
          <w:rFonts w:eastAsia="標楷體" w:hint="eastAsia"/>
        </w:rPr>
        <w:t>下辦理試車、試運</w:t>
      </w:r>
      <w:r w:rsidRPr="002D63BE">
        <w:rPr>
          <w:rFonts w:eastAsia="標楷體" w:hint="eastAsia"/>
        </w:rPr>
        <w:lastRenderedPageBreak/>
        <w:t>轉或試用測試程序，以作為查驗或驗收之用。試車、試運轉或試用所需費用，由廠商負擔。但契約另有規定者，不在此限。</w:t>
      </w:r>
    </w:p>
    <w:p w:rsidR="002D63BE" w:rsidRPr="002D63BE" w:rsidRDefault="002D63BE" w:rsidP="002D63BE">
      <w:pPr>
        <w:spacing w:line="400" w:lineRule="exact"/>
        <w:ind w:left="1080" w:hangingChars="450" w:hanging="1080"/>
        <w:jc w:val="both"/>
        <w:rPr>
          <w:rFonts w:eastAsia="標楷體"/>
        </w:rPr>
      </w:pPr>
      <w:r w:rsidRPr="002D63BE">
        <w:rPr>
          <w:rFonts w:eastAsia="標楷體" w:hint="eastAsia"/>
        </w:rPr>
        <w:t xml:space="preserve">   </w:t>
      </w:r>
      <w:r w:rsidRPr="002D63BE">
        <w:rPr>
          <w:rFonts w:eastAsia="標楷體" w:hint="eastAsia"/>
        </w:rPr>
        <w:t>（四）查驗或驗收人對隱蔽部分拆驗或化驗者，其拆除、修復或化驗所生費用，拆驗或化驗結果與契約規定不符者，該費用由廠商負擔；與規定相符者，該費用由機關負擔。契約規定以外之查驗、測試或檢驗，亦同。</w:t>
      </w:r>
    </w:p>
    <w:p w:rsidR="002D63BE" w:rsidRPr="002D63BE" w:rsidRDefault="002D63BE" w:rsidP="002D63BE">
      <w:pPr>
        <w:spacing w:line="400" w:lineRule="exact"/>
        <w:ind w:left="1080" w:hangingChars="450" w:hanging="1080"/>
        <w:jc w:val="both"/>
        <w:rPr>
          <w:rFonts w:eastAsia="標楷體"/>
        </w:rPr>
      </w:pPr>
      <w:r w:rsidRPr="002D63BE">
        <w:rPr>
          <w:rFonts w:eastAsia="標楷體" w:hint="eastAsia"/>
        </w:rPr>
        <w:t xml:space="preserve">   </w:t>
      </w:r>
      <w:r w:rsidRPr="002D63BE">
        <w:rPr>
          <w:rFonts w:eastAsia="標楷體" w:hint="eastAsia"/>
        </w:rPr>
        <w:t>（五）履約標的完成履約後，廠商應對履約期間損壞或遷移之機關設施或公共設施予以修復或回復，並將現場堆置的履約機具、器材、廢棄物及非契約所應有之設施全部運離或清除，並填具完成履約報告，經機關勘驗認可，始得認定為完成履約。</w:t>
      </w:r>
    </w:p>
    <w:p w:rsidR="002D63BE" w:rsidRPr="002D63BE" w:rsidRDefault="002D63BE" w:rsidP="002D63BE">
      <w:pPr>
        <w:spacing w:line="400" w:lineRule="exact"/>
        <w:ind w:left="1080" w:hangingChars="450" w:hanging="1080"/>
        <w:jc w:val="both"/>
        <w:rPr>
          <w:rFonts w:eastAsia="標楷體"/>
        </w:rPr>
      </w:pPr>
      <w:r w:rsidRPr="002D63BE">
        <w:rPr>
          <w:rFonts w:eastAsia="標楷體" w:hint="eastAsia"/>
        </w:rPr>
        <w:t xml:space="preserve">   </w:t>
      </w:r>
      <w:r w:rsidRPr="002D63BE">
        <w:rPr>
          <w:rFonts w:eastAsia="標楷體" w:hint="eastAsia"/>
        </w:rPr>
        <w:t>（六）履約標的部分完成履約後，如有部分先行使用之必要，應先就該部分辦理驗收或分段查驗供驗收之用，並得就該部分支付價金及起算保固期。</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 xml:space="preserve">   </w:t>
      </w:r>
      <w:r w:rsidRPr="002D63BE">
        <w:rPr>
          <w:rFonts w:eastAsia="標楷體" w:hint="eastAsia"/>
        </w:rPr>
        <w:t>（七）廠商履約結果經機關初驗或驗收有瑕疵者，機關得要求廠商於</w:t>
      </w:r>
      <w:r w:rsidRPr="002D63BE">
        <w:rPr>
          <w:rFonts w:eastAsia="標楷體" w:hint="eastAsia"/>
        </w:rPr>
        <w:t>_____</w:t>
      </w:r>
      <w:r w:rsidRPr="002D63BE">
        <w:rPr>
          <w:rFonts w:eastAsia="標楷體" w:hint="eastAsia"/>
        </w:rPr>
        <w:t>日內（機關未填列者，由主驗人定之）改善、拆除、重作、退貨或換貨</w:t>
      </w:r>
      <w:r w:rsidRPr="002D63BE">
        <w:rPr>
          <w:rFonts w:eastAsia="標楷體"/>
        </w:rPr>
        <w:t>(</w:t>
      </w:r>
      <w:r w:rsidRPr="002D63BE">
        <w:rPr>
          <w:rFonts w:eastAsia="標楷體" w:hint="eastAsia"/>
        </w:rPr>
        <w:t>以下簡稱改正</w:t>
      </w:r>
      <w:r w:rsidRPr="002D63BE">
        <w:rPr>
          <w:rFonts w:eastAsia="標楷體"/>
        </w:rPr>
        <w:t>)</w:t>
      </w:r>
      <w:r w:rsidRPr="002D63BE">
        <w:rPr>
          <w:rFonts w:eastAsia="標楷體" w:hint="eastAsia"/>
        </w:rPr>
        <w:t>。逾期未改正者依第</w:t>
      </w:r>
      <w:r w:rsidRPr="002D63BE">
        <w:rPr>
          <w:rFonts w:eastAsia="標楷體" w:hint="eastAsia"/>
        </w:rPr>
        <w:t>14</w:t>
      </w:r>
      <w:r w:rsidRPr="002D63BE">
        <w:rPr>
          <w:rFonts w:eastAsia="標楷體" w:hint="eastAsia"/>
        </w:rPr>
        <w:t>條規定計算逾期違約金。但逾期未改正仍在契約原訂履約期限內者，不在此限。</w:t>
      </w:r>
    </w:p>
    <w:p w:rsidR="002D63BE" w:rsidRPr="002D63BE" w:rsidRDefault="002D63BE" w:rsidP="00917EE9">
      <w:pPr>
        <w:spacing w:line="400" w:lineRule="exact"/>
        <w:ind w:leftChars="59" w:left="838" w:hangingChars="290" w:hanging="696"/>
        <w:jc w:val="both"/>
        <w:rPr>
          <w:rFonts w:eastAsia="標楷體"/>
        </w:rPr>
      </w:pPr>
      <w:r w:rsidRPr="002D63BE">
        <w:rPr>
          <w:rFonts w:eastAsia="標楷體" w:hint="eastAsia"/>
        </w:rPr>
        <w:t xml:space="preserve"> </w:t>
      </w:r>
      <w:r w:rsidRPr="002D63BE">
        <w:rPr>
          <w:rFonts w:eastAsia="標楷體" w:hint="eastAsia"/>
        </w:rPr>
        <w:t>（八）廠商不於前款期限內改正、拒絕改正或其瑕疵不能改正，或改正次數逾</w:t>
      </w:r>
      <w:r w:rsidRPr="002D63BE">
        <w:rPr>
          <w:rFonts w:eastAsia="標楷體" w:hint="eastAsia"/>
        </w:rPr>
        <w:t>____</w:t>
      </w:r>
      <w:r w:rsidRPr="002D63BE">
        <w:rPr>
          <w:rFonts w:eastAsia="標楷體" w:hint="eastAsia"/>
        </w:rPr>
        <w:t>次</w:t>
      </w:r>
      <w:r w:rsidRPr="002D63BE">
        <w:rPr>
          <w:rFonts w:eastAsia="標楷體" w:hint="eastAsia"/>
        </w:rPr>
        <w:t>(</w:t>
      </w:r>
      <w:r w:rsidRPr="002D63BE">
        <w:rPr>
          <w:rFonts w:eastAsia="標楷體" w:hint="eastAsia"/>
        </w:rPr>
        <w:t>由機關於招標時載明；無者免填</w:t>
      </w:r>
      <w:r w:rsidRPr="002D63BE">
        <w:rPr>
          <w:rFonts w:eastAsia="標楷體" w:hint="eastAsia"/>
        </w:rPr>
        <w:t>)</w:t>
      </w:r>
      <w:r w:rsidRPr="002D63BE">
        <w:rPr>
          <w:rFonts w:eastAsia="標楷體" w:hint="eastAsia"/>
        </w:rPr>
        <w:t>仍未能改正者，機關得採行下列措施之一：</w:t>
      </w:r>
    </w:p>
    <w:p w:rsidR="002D63BE" w:rsidRPr="002D63BE" w:rsidRDefault="002D63BE" w:rsidP="002D63BE">
      <w:pPr>
        <w:numPr>
          <w:ilvl w:val="0"/>
          <w:numId w:val="46"/>
        </w:numPr>
        <w:adjustRightInd w:val="0"/>
        <w:spacing w:line="400" w:lineRule="exact"/>
        <w:jc w:val="both"/>
        <w:textAlignment w:val="baseline"/>
        <w:rPr>
          <w:rFonts w:eastAsia="標楷體"/>
        </w:rPr>
      </w:pPr>
      <w:r w:rsidRPr="002D63BE">
        <w:rPr>
          <w:rFonts w:eastAsia="標楷體" w:hint="eastAsia"/>
        </w:rPr>
        <w:t>自行或使第三人改正，並得向廠商請求償還改正必要之費用。</w:t>
      </w:r>
    </w:p>
    <w:p w:rsidR="002D63BE" w:rsidRPr="002D63BE" w:rsidRDefault="002D63BE" w:rsidP="002D63BE">
      <w:pPr>
        <w:numPr>
          <w:ilvl w:val="0"/>
          <w:numId w:val="46"/>
        </w:numPr>
        <w:adjustRightInd w:val="0"/>
        <w:spacing w:line="400" w:lineRule="exact"/>
        <w:jc w:val="both"/>
        <w:textAlignment w:val="baseline"/>
        <w:rPr>
          <w:rFonts w:eastAsia="標楷體"/>
        </w:rPr>
      </w:pPr>
      <w:r w:rsidRPr="002D63BE">
        <w:rPr>
          <w:rFonts w:eastAsia="標楷體" w:hint="eastAsia"/>
        </w:rPr>
        <w:t>終止或解除契約或減少契約價金。</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（九）因可歸責於廠商之事由，致履約有瑕疵者，機關除依前二款規定辦理外，並得請求損害賠償。</w:t>
      </w:r>
    </w:p>
    <w:p w:rsidR="002D63BE" w:rsidRPr="002D63BE" w:rsidRDefault="002D63BE" w:rsidP="002D63BE">
      <w:pPr>
        <w:adjustRightInd w:val="0"/>
        <w:ind w:left="907" w:right="57" w:hanging="340"/>
        <w:jc w:val="both"/>
        <w:textAlignment w:val="baseline"/>
        <w:rPr>
          <w:rFonts w:eastAsia="標楷體"/>
        </w:rPr>
      </w:pPr>
      <w:r w:rsidRPr="002D63BE">
        <w:rPr>
          <w:rFonts w:eastAsia="標楷體" w:hint="eastAsia"/>
        </w:rPr>
        <w:t></w:t>
      </w:r>
      <w:r w:rsidRPr="002D63BE">
        <w:rPr>
          <w:rFonts w:eastAsia="標楷體" w:hint="eastAsia"/>
        </w:rPr>
        <w:t xml:space="preserve">  </w:t>
      </w:r>
      <w:r w:rsidRPr="002D63BE">
        <w:rPr>
          <w:rFonts w:eastAsia="標楷體" w:hint="eastAsia"/>
        </w:rPr>
        <w:t></w:t>
      </w:r>
    </w:p>
    <w:p w:rsidR="002D63BE" w:rsidRPr="002D63BE" w:rsidRDefault="002D63BE" w:rsidP="002D63BE">
      <w:pPr>
        <w:spacing w:line="400" w:lineRule="exact"/>
        <w:jc w:val="both"/>
        <w:textDirection w:val="lrTbV"/>
        <w:rPr>
          <w:rFonts w:eastAsia="標楷體"/>
          <w:b/>
        </w:rPr>
      </w:pPr>
      <w:r w:rsidRPr="002D63BE">
        <w:rPr>
          <w:rFonts w:eastAsia="標楷體" w:hint="eastAsia"/>
          <w:b/>
        </w:rPr>
        <w:t>第十三條</w:t>
      </w:r>
      <w:r w:rsidRPr="002D63BE">
        <w:rPr>
          <w:rFonts w:eastAsia="標楷體" w:hint="eastAsia"/>
          <w:b/>
        </w:rPr>
        <w:t xml:space="preserve">  </w:t>
      </w:r>
      <w:r w:rsidRPr="002D63BE">
        <w:rPr>
          <w:rFonts w:eastAsia="標楷體" w:hint="eastAsia"/>
          <w:b/>
        </w:rPr>
        <w:t>保固</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（一）保固期：本履約標的自全部完成履約經驗收合格日之日起，由</w:t>
      </w:r>
      <w:r w:rsidRPr="002D63BE">
        <w:rPr>
          <w:rFonts w:eastAsia="標楷體" w:hint="eastAsia"/>
          <w:color w:val="000000"/>
        </w:rPr>
        <w:t>廠商保固</w:t>
      </w:r>
      <w:r w:rsidRPr="002D63BE">
        <w:rPr>
          <w:rFonts w:eastAsia="標楷體" w:hint="eastAsia"/>
          <w:color w:val="000000"/>
          <w:u w:val="single"/>
        </w:rPr>
        <w:t xml:space="preserve">    </w:t>
      </w:r>
      <w:r w:rsidRPr="002D63BE">
        <w:rPr>
          <w:rFonts w:eastAsia="標楷體" w:hint="eastAsia"/>
          <w:color w:val="000000"/>
        </w:rPr>
        <w:t>年</w:t>
      </w:r>
      <w:r w:rsidRPr="002D63BE">
        <w:rPr>
          <w:rFonts w:eastAsia="標楷體" w:hint="eastAsia"/>
        </w:rPr>
        <w:t>(</w:t>
      </w:r>
      <w:r w:rsidRPr="002D63BE">
        <w:rPr>
          <w:rFonts w:eastAsia="標楷體" w:hint="eastAsia"/>
        </w:rPr>
        <w:t>由機關於招標時載明</w:t>
      </w:r>
      <w:r w:rsidRPr="002D63BE">
        <w:rPr>
          <w:rFonts w:eastAsia="標楷體" w:hint="eastAsia"/>
        </w:rPr>
        <w:t>)</w:t>
      </w:r>
      <w:r w:rsidRPr="002D63BE">
        <w:rPr>
          <w:rFonts w:eastAsia="標楷體" w:hint="eastAsia"/>
        </w:rPr>
        <w:t>。</w:t>
      </w:r>
    </w:p>
    <w:p w:rsidR="002D63BE" w:rsidRPr="002D63BE" w:rsidRDefault="002D63BE" w:rsidP="002D63BE">
      <w:pPr>
        <w:spacing w:line="400" w:lineRule="exact"/>
        <w:ind w:left="1078" w:hanging="794"/>
        <w:jc w:val="both"/>
        <w:textDirection w:val="lrTbV"/>
        <w:rPr>
          <w:rFonts w:eastAsia="標楷體"/>
        </w:rPr>
      </w:pPr>
      <w:r w:rsidRPr="002D63BE">
        <w:rPr>
          <w:rFonts w:eastAsia="標楷體"/>
        </w:rPr>
        <w:t>（</w:t>
      </w:r>
      <w:r w:rsidRPr="002D63BE">
        <w:rPr>
          <w:rFonts w:eastAsia="標楷體" w:hint="eastAsia"/>
        </w:rPr>
        <w:t>二</w:t>
      </w:r>
      <w:r w:rsidRPr="002D63BE">
        <w:rPr>
          <w:rFonts w:eastAsia="標楷體"/>
        </w:rPr>
        <w:t>）</w:t>
      </w:r>
      <w:r w:rsidRPr="002D63BE">
        <w:rPr>
          <w:rFonts w:eastAsia="標楷體" w:hint="eastAsia"/>
        </w:rPr>
        <w:t>保固期內發現瑕疵者，由機關通知廠商改正。所稱瑕疵，包括損裂、坍塌、損壞、功能或效益不符合契約規定等。</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三）凡在保固期內發現瑕疵，應由廠商於機關指定之期限內負責免費無條件改正。逾期不為改正者，機關得逕為處理，所需費用由廠商負擔，或動用保固保證金逕為處理，不足時向廠商追償。但屬故意破壞、不當使用或正常零附件損耗者，不在此限。</w:t>
      </w:r>
    </w:p>
    <w:p w:rsidR="002D63BE" w:rsidRPr="002D63BE" w:rsidRDefault="002D63BE" w:rsidP="002D63BE">
      <w:pPr>
        <w:spacing w:line="400" w:lineRule="exact"/>
        <w:ind w:left="1078" w:hanging="794"/>
        <w:jc w:val="both"/>
        <w:textDirection w:val="lrTbV"/>
        <w:rPr>
          <w:rFonts w:eastAsia="標楷體"/>
        </w:rPr>
      </w:pPr>
      <w:r w:rsidRPr="002D63BE">
        <w:rPr>
          <w:rFonts w:eastAsia="標楷體" w:hint="eastAsia"/>
        </w:rPr>
        <w:t>（四）保固期內，採購標的因瑕疵致無法使用時，該無法使用之期間得不計入保固期。</w:t>
      </w:r>
    </w:p>
    <w:p w:rsidR="002D63BE" w:rsidRPr="002D63BE" w:rsidRDefault="002D63BE" w:rsidP="002D63BE">
      <w:pPr>
        <w:spacing w:line="400" w:lineRule="exact"/>
        <w:ind w:left="568" w:hanging="284"/>
        <w:jc w:val="both"/>
        <w:textDirection w:val="lrTbV"/>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第十四條</w:t>
      </w:r>
      <w:r w:rsidRPr="002D63BE">
        <w:rPr>
          <w:rFonts w:eastAsia="標楷體" w:hint="eastAsia"/>
          <w:b/>
        </w:rPr>
        <w:t xml:space="preserve">  </w:t>
      </w:r>
      <w:r w:rsidRPr="002D63BE">
        <w:rPr>
          <w:rFonts w:eastAsia="標楷體" w:hint="eastAsia"/>
          <w:b/>
        </w:rPr>
        <w:t>遲延履約</w:t>
      </w:r>
    </w:p>
    <w:p w:rsidR="002D63BE" w:rsidRPr="002D63BE" w:rsidRDefault="002D63BE" w:rsidP="002D63BE">
      <w:pPr>
        <w:adjustRightInd w:val="0"/>
        <w:ind w:left="1078" w:right="57" w:hanging="794"/>
        <w:jc w:val="both"/>
        <w:textAlignment w:val="baseline"/>
        <w:rPr>
          <w:rFonts w:eastAsia="標楷體"/>
          <w:spacing w:val="-4"/>
        </w:rPr>
      </w:pPr>
      <w:r w:rsidRPr="002D63BE">
        <w:rPr>
          <w:rFonts w:eastAsia="標楷體" w:hint="eastAsia"/>
        </w:rPr>
        <w:t>（一）</w:t>
      </w:r>
      <w:r w:rsidRPr="002D63BE">
        <w:rPr>
          <w:rFonts w:eastAsia="標楷體" w:hint="eastAsia"/>
          <w:spacing w:val="-4"/>
        </w:rPr>
        <w:t>逾期違約金，以日為單位，廠商如未依照契約規定期限履約，應按逾期日數，每日依契約價金總額</w:t>
      </w:r>
      <w:r w:rsidRPr="002D63BE">
        <w:rPr>
          <w:rFonts w:eastAsia="標楷體" w:hint="eastAsia"/>
          <w:spacing w:val="-4"/>
        </w:rPr>
        <w:t>_1__</w:t>
      </w:r>
      <w:r w:rsidRPr="002D63BE">
        <w:rPr>
          <w:rFonts w:eastAsia="標楷體" w:hint="eastAsia"/>
          <w:spacing w:val="-4"/>
        </w:rPr>
        <w:t>‰</w:t>
      </w:r>
      <w:r w:rsidRPr="002D63BE">
        <w:rPr>
          <w:rFonts w:eastAsia="標楷體" w:hint="eastAsia"/>
          <w:spacing w:val="-4"/>
        </w:rPr>
        <w:t>(</w:t>
      </w:r>
      <w:r w:rsidRPr="002D63BE">
        <w:rPr>
          <w:rFonts w:eastAsia="標楷體" w:hint="eastAsia"/>
          <w:spacing w:val="-4"/>
        </w:rPr>
        <w:t>由機關於招標文件載明</w:t>
      </w:r>
      <w:r w:rsidRPr="002D63BE">
        <w:rPr>
          <w:rFonts w:eastAsia="標楷體" w:hint="eastAsia"/>
          <w:spacing w:val="-4"/>
        </w:rPr>
        <w:t>)</w:t>
      </w:r>
      <w:r w:rsidRPr="002D63BE">
        <w:rPr>
          <w:rFonts w:eastAsia="標楷體" w:hint="eastAsia"/>
          <w:spacing w:val="-4"/>
        </w:rPr>
        <w:t>計算逾期違約金。但未完成履約之部分不影響其他已完成部分之使用者，得按未完成履約部分之契約價金，每日依其</w:t>
      </w:r>
      <w:r w:rsidRPr="002D63BE">
        <w:rPr>
          <w:rFonts w:eastAsia="標楷體" w:hint="eastAsia"/>
          <w:spacing w:val="-4"/>
        </w:rPr>
        <w:t>_1_</w:t>
      </w:r>
      <w:r w:rsidRPr="002D63BE">
        <w:rPr>
          <w:rFonts w:eastAsia="標楷體" w:hint="eastAsia"/>
          <w:spacing w:val="-4"/>
        </w:rPr>
        <w:t>‰</w:t>
      </w:r>
      <w:r w:rsidRPr="002D63BE">
        <w:rPr>
          <w:rFonts w:eastAsia="標楷體" w:hint="eastAsia"/>
          <w:spacing w:val="-4"/>
        </w:rPr>
        <w:t>(</w:t>
      </w:r>
      <w:r w:rsidRPr="002D63BE">
        <w:rPr>
          <w:rFonts w:eastAsia="標楷體" w:hint="eastAsia"/>
          <w:spacing w:val="-4"/>
        </w:rPr>
        <w:t>由機關於招標文件載明</w:t>
      </w:r>
      <w:r w:rsidRPr="002D63BE">
        <w:rPr>
          <w:rFonts w:eastAsia="標楷體" w:hint="eastAsia"/>
          <w:spacing w:val="-4"/>
        </w:rPr>
        <w:t>)</w:t>
      </w:r>
      <w:r w:rsidRPr="002D63BE">
        <w:rPr>
          <w:rFonts w:eastAsia="標楷體" w:hint="eastAsia"/>
          <w:spacing w:val="-4"/>
        </w:rPr>
        <w:t>計算逾期違約金。</w:t>
      </w:r>
    </w:p>
    <w:p w:rsidR="002D63BE" w:rsidRPr="002D63BE" w:rsidRDefault="002D63BE" w:rsidP="002D63BE">
      <w:pPr>
        <w:adjustRightInd w:val="0"/>
        <w:ind w:left="1078" w:right="57" w:hanging="794"/>
        <w:jc w:val="both"/>
        <w:textAlignment w:val="baseline"/>
        <w:rPr>
          <w:rFonts w:eastAsia="標楷體"/>
          <w:spacing w:val="-4"/>
        </w:rPr>
      </w:pPr>
      <w:r w:rsidRPr="002D63BE">
        <w:rPr>
          <w:rFonts w:eastAsia="標楷體" w:hint="eastAsia"/>
          <w:spacing w:val="-4"/>
        </w:rPr>
        <w:t>（二）採部分驗收者，得就該部分之金額計算逾期違約金。</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spacing w:val="-4"/>
        </w:rPr>
        <w:lastRenderedPageBreak/>
        <w:t>（三）逾期違約金之支付</w:t>
      </w:r>
      <w:r w:rsidRPr="002D63BE">
        <w:rPr>
          <w:rFonts w:eastAsia="標楷體" w:hint="eastAsia"/>
        </w:rPr>
        <w:t>，機關得自應付價金中扣抵；其有不足者，得通知廠商繳納或自保證金扣抵。</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（四）逾期違約金之總額</w:t>
      </w:r>
      <w:r w:rsidRPr="002D63BE">
        <w:rPr>
          <w:rFonts w:eastAsia="標楷體" w:hint="eastAsia"/>
        </w:rPr>
        <w:t>(</w:t>
      </w:r>
      <w:r w:rsidRPr="002D63BE">
        <w:rPr>
          <w:rFonts w:eastAsia="標楷體" w:hint="eastAsia"/>
        </w:rPr>
        <w:t>含逾期未改正之違約金</w:t>
      </w:r>
      <w:r w:rsidRPr="002D63BE">
        <w:rPr>
          <w:rFonts w:eastAsia="標楷體" w:hint="eastAsia"/>
        </w:rPr>
        <w:t>)</w:t>
      </w:r>
      <w:r w:rsidRPr="002D63BE">
        <w:rPr>
          <w:rFonts w:eastAsia="標楷體" w:hint="eastAsia"/>
        </w:rPr>
        <w:t>，以契約價金總額之</w:t>
      </w:r>
      <w:r w:rsidRPr="002D63BE">
        <w:rPr>
          <w:rFonts w:eastAsia="標楷體" w:hint="eastAsia"/>
        </w:rPr>
        <w:t>20%</w:t>
      </w:r>
      <w:r w:rsidRPr="002D63BE">
        <w:rPr>
          <w:rFonts w:eastAsia="標楷體" w:hint="eastAsia"/>
        </w:rPr>
        <w:t>為上限。</w:t>
      </w:r>
    </w:p>
    <w:p w:rsidR="002D63BE" w:rsidRPr="002D63BE" w:rsidRDefault="002D63BE" w:rsidP="002D63BE">
      <w:pPr>
        <w:adjustRightInd w:val="0"/>
        <w:ind w:left="1078" w:right="57" w:hanging="794"/>
        <w:jc w:val="both"/>
        <w:textAlignment w:val="baseline"/>
        <w:rPr>
          <w:rFonts w:eastAsia="標楷體"/>
          <w:spacing w:val="-4"/>
        </w:rPr>
      </w:pPr>
      <w:r w:rsidRPr="002D63BE">
        <w:rPr>
          <w:rFonts w:eastAsia="標楷體" w:hint="eastAsia"/>
        </w:rPr>
        <w:t>（五）機關及廠商因下列天災或事變等不可抗力或不可歸責於契約當事人之事由，致未能依時履約者，得展延履約期限；不能履約者，得免除契約責任：</w:t>
      </w:r>
    </w:p>
    <w:p w:rsidR="002D63BE" w:rsidRPr="002D63BE" w:rsidRDefault="002D63BE" w:rsidP="002D63BE">
      <w:pPr>
        <w:adjustRightInd w:val="0"/>
        <w:ind w:left="568" w:right="57" w:hanging="284"/>
        <w:jc w:val="both"/>
        <w:textAlignment w:val="baseline"/>
        <w:rPr>
          <w:rFonts w:eastAsia="標楷體"/>
        </w:rPr>
      </w:pPr>
      <w:r w:rsidRPr="002D63BE">
        <w:rPr>
          <w:rFonts w:eastAsia="標楷體" w:hint="eastAsia"/>
        </w:rPr>
        <w:t></w:t>
      </w:r>
      <w:r w:rsidRPr="002D63BE">
        <w:rPr>
          <w:rFonts w:eastAsia="標楷體" w:hint="eastAsia"/>
        </w:rPr>
        <w:t xml:space="preserve"> 1.</w:t>
      </w:r>
      <w:r w:rsidRPr="002D63BE">
        <w:rPr>
          <w:rFonts w:eastAsia="標楷體" w:hint="eastAsia"/>
        </w:rPr>
        <w:t>戰爭、封鎖、革命、叛亂、內亂、暴動或動員。</w:t>
      </w:r>
    </w:p>
    <w:p w:rsidR="002D63BE" w:rsidRPr="002D63BE" w:rsidRDefault="002D63BE" w:rsidP="002D63BE">
      <w:pPr>
        <w:adjustRightInd w:val="0"/>
        <w:ind w:left="964" w:right="57" w:hanging="680"/>
        <w:jc w:val="both"/>
        <w:textAlignment w:val="baseline"/>
        <w:rPr>
          <w:rFonts w:eastAsia="標楷體"/>
        </w:rPr>
      </w:pPr>
      <w:r w:rsidRPr="002D63BE">
        <w:rPr>
          <w:rFonts w:eastAsia="標楷體" w:hint="eastAsia"/>
        </w:rPr>
        <w:t xml:space="preserve">   2.</w:t>
      </w:r>
      <w:r w:rsidRPr="002D63BE">
        <w:rPr>
          <w:rFonts w:eastAsia="標楷體" w:hint="eastAsia"/>
        </w:rPr>
        <w:t>山崩、地震、海嘯、火山爆發、颱風、颶風、豪雨、冰雹、水災、土石流、土崩、地層滑動、雷擊或其他天然災害。</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墜機、沉船、交通中斷或道路、港口冰封。</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罷工、勞資糾紛或民眾非理性之聚眾抗爭。</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毒氣、瘟疫、火災或爆炸。</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履約標的遭破壞、竊盜、搶奪、強盜或海盜。</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履約人員遭殺害、傷害、擄人勒贖或不法拘禁。</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水、能源或原料中斷或管制供應。</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核子反應、核子輻射或放射性污染。</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非因廠商不法行為所致之政府或機關依法令下達停工、徵用、沒入、拆毀或禁運命令者。</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政府法令之新增或變更。</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我國或外國政府之行為。</w:t>
      </w:r>
    </w:p>
    <w:p w:rsidR="002D63BE" w:rsidRPr="002D63BE" w:rsidRDefault="002D63BE" w:rsidP="002D63BE">
      <w:pPr>
        <w:numPr>
          <w:ilvl w:val="0"/>
          <w:numId w:val="46"/>
        </w:numPr>
        <w:adjustRightInd w:val="0"/>
        <w:ind w:right="57"/>
        <w:jc w:val="both"/>
        <w:textAlignment w:val="baseline"/>
        <w:rPr>
          <w:rFonts w:eastAsia="標楷體"/>
        </w:rPr>
      </w:pPr>
      <w:r w:rsidRPr="002D63BE">
        <w:rPr>
          <w:rFonts w:eastAsia="標楷體" w:hint="eastAsia"/>
        </w:rPr>
        <w:t>其他經機關認定確屬不可抗力者。</w:t>
      </w:r>
    </w:p>
    <w:p w:rsidR="002D63BE" w:rsidRPr="002D63BE" w:rsidRDefault="002D63BE" w:rsidP="002D63BE">
      <w:pPr>
        <w:spacing w:line="400" w:lineRule="exact"/>
        <w:ind w:left="1021" w:hanging="737"/>
        <w:jc w:val="both"/>
        <w:rPr>
          <w:rFonts w:eastAsia="標楷體"/>
        </w:rPr>
      </w:pPr>
      <w:r w:rsidRPr="002D63BE">
        <w:rPr>
          <w:rFonts w:eastAsia="標楷體" w:hint="eastAsia"/>
        </w:rPr>
        <w:t>（六）前款不可抗力或不可歸責事由發生或結束後，其屬可繼續履約之情形者，應繼續履約，並採行必要措施以降低其所造成之不利影響或損害。</w:t>
      </w:r>
    </w:p>
    <w:p w:rsidR="002D63BE" w:rsidRPr="002D63BE" w:rsidRDefault="002D63BE" w:rsidP="002D63BE">
      <w:pPr>
        <w:spacing w:line="400" w:lineRule="exact"/>
        <w:ind w:left="1021" w:hanging="737"/>
        <w:jc w:val="both"/>
        <w:rPr>
          <w:rFonts w:eastAsia="標楷體"/>
          <w:spacing w:val="4"/>
        </w:rPr>
      </w:pPr>
      <w:r w:rsidRPr="002D63BE">
        <w:rPr>
          <w:rFonts w:eastAsia="標楷體" w:hint="eastAsia"/>
        </w:rPr>
        <w:t>（七）</w:t>
      </w:r>
      <w:r w:rsidRPr="002D63BE">
        <w:rPr>
          <w:rFonts w:eastAsia="標楷體" w:hint="eastAsia"/>
          <w:spacing w:val="4"/>
        </w:rPr>
        <w:t>廠商履約有遲延者，在遲延中，對於因不可抗力而生之損害，亦應負責。但經廠商證明縱不遲延給付，而仍不免發生損害者，不在此限。</w:t>
      </w:r>
    </w:p>
    <w:p w:rsidR="002D63BE" w:rsidRPr="002D63BE" w:rsidRDefault="002D63BE" w:rsidP="002D63BE">
      <w:pPr>
        <w:spacing w:line="400" w:lineRule="exact"/>
        <w:ind w:left="1021" w:hanging="737"/>
        <w:jc w:val="both"/>
        <w:rPr>
          <w:rFonts w:eastAsia="標楷體"/>
        </w:rPr>
      </w:pPr>
      <w:r w:rsidRPr="002D63BE">
        <w:rPr>
          <w:rFonts w:eastAsia="標楷體" w:hint="eastAsia"/>
          <w:spacing w:val="4"/>
        </w:rPr>
        <w:t>（八）</w:t>
      </w:r>
      <w:r w:rsidRPr="002D63BE">
        <w:rPr>
          <w:rFonts w:eastAsia="標楷體" w:hint="eastAsia"/>
        </w:rPr>
        <w:t>契約訂有分段進度及最後履約期限，且均訂有逾期違約金者，屬分段完成履約使用或移交之情形，其逾期違約金之計算原則如下：</w:t>
      </w:r>
    </w:p>
    <w:p w:rsidR="002D63BE" w:rsidRPr="002D63BE" w:rsidRDefault="002D63BE" w:rsidP="002D63BE">
      <w:pPr>
        <w:spacing w:line="400" w:lineRule="exact"/>
        <w:ind w:left="1021" w:hanging="1021"/>
        <w:jc w:val="both"/>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 xml:space="preserve"> 1. </w:t>
      </w:r>
      <w:r w:rsidRPr="002D63BE">
        <w:rPr>
          <w:rFonts w:eastAsia="標楷體" w:hint="eastAsia"/>
        </w:rPr>
        <w:t>未逾分段進度但逾最後履約期限者，扣除已分段完成履約使用或移交部分之金額，計算逾最後履約期限之違約金。</w:t>
      </w:r>
    </w:p>
    <w:p w:rsidR="002D63BE" w:rsidRPr="002D63BE" w:rsidRDefault="002D63BE" w:rsidP="002D63BE">
      <w:pPr>
        <w:spacing w:line="400" w:lineRule="exact"/>
        <w:ind w:left="1021" w:hanging="1021"/>
        <w:jc w:val="both"/>
        <w:rPr>
          <w:rFonts w:eastAsia="標楷體"/>
        </w:rPr>
      </w:pPr>
      <w:r w:rsidRPr="002D63BE">
        <w:rPr>
          <w:rFonts w:eastAsia="標楷體" w:hint="eastAsia"/>
        </w:rPr>
        <w:t xml:space="preserve">     2.</w:t>
      </w:r>
      <w:r w:rsidR="00917EE9">
        <w:rPr>
          <w:rFonts w:eastAsia="標楷體" w:hint="eastAsia"/>
        </w:rPr>
        <w:t xml:space="preserve"> </w:t>
      </w:r>
      <w:r w:rsidRPr="002D63BE">
        <w:rPr>
          <w:rFonts w:eastAsia="標楷體" w:hint="eastAsia"/>
        </w:rPr>
        <w:t>逾分段進度但未逾最後履約期限者，計算逾分段進度之違約金。</w:t>
      </w:r>
    </w:p>
    <w:p w:rsidR="002D63BE" w:rsidRPr="002D63BE" w:rsidRDefault="002D63BE" w:rsidP="00917EE9">
      <w:pPr>
        <w:spacing w:line="400" w:lineRule="exact"/>
        <w:ind w:left="851" w:hanging="851"/>
        <w:jc w:val="both"/>
        <w:rPr>
          <w:rFonts w:eastAsia="標楷體"/>
        </w:rPr>
      </w:pPr>
      <w:r w:rsidRPr="002D63BE">
        <w:rPr>
          <w:rFonts w:eastAsia="標楷體" w:hint="eastAsia"/>
        </w:rPr>
        <w:t xml:space="preserve">     3. </w:t>
      </w:r>
      <w:r w:rsidRPr="002D63BE">
        <w:rPr>
          <w:rFonts w:eastAsia="標楷體" w:hint="eastAsia"/>
        </w:rPr>
        <w:t>逾分段進度且逾最後履約期限者，分別計算違約金。但逾最後履約期限之違約金，應扣除已分段完成履約使用或移交部分之金額計算之。</w:t>
      </w:r>
    </w:p>
    <w:p w:rsidR="002D63BE" w:rsidRPr="002D63BE" w:rsidRDefault="002D63BE" w:rsidP="002D63BE">
      <w:pPr>
        <w:spacing w:line="400" w:lineRule="exact"/>
        <w:ind w:left="1021" w:hanging="1021"/>
        <w:jc w:val="both"/>
        <w:rPr>
          <w:rFonts w:eastAsia="標楷體"/>
        </w:rPr>
      </w:pPr>
      <w:r w:rsidRPr="002D63BE">
        <w:rPr>
          <w:rFonts w:eastAsia="標楷體" w:hint="eastAsia"/>
        </w:rPr>
        <w:t xml:space="preserve">     4. </w:t>
      </w:r>
      <w:r w:rsidRPr="002D63BE">
        <w:rPr>
          <w:rFonts w:eastAsia="標楷體" w:hint="eastAsia"/>
        </w:rPr>
        <w:t>分段完成履約期限與其他採購契約之進行有關者，逾分段進度，得個別計算違約金，不受前目但書限制。</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（九）契約訂有分段進度及最後履約期限，且均訂有逾期違約金者，屬全部完成履約後使用或移交之情形，其逾期違約金之計算原則如下：</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未逾分段進度但逾最後履約期限者，計算逾最後履約期限之違約金。</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逾分段進度但未逾最後履約期限，其有逾分段進度已收取之違約金者，於未逾最後履約期限後發還。</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逾分段進度且逾最後履約期限，其有逾分段進度已收取之違約金者，於計算逾最</w:t>
      </w:r>
      <w:r w:rsidRPr="002D63BE">
        <w:rPr>
          <w:rFonts w:eastAsia="標楷體" w:hint="eastAsia"/>
        </w:rPr>
        <w:lastRenderedPageBreak/>
        <w:t>後履約期限之違約金時應予扣抵。</w:t>
      </w:r>
    </w:p>
    <w:p w:rsidR="002D63BE" w:rsidRPr="002D63BE" w:rsidRDefault="002D63BE" w:rsidP="002D63BE">
      <w:pPr>
        <w:numPr>
          <w:ilvl w:val="0"/>
          <w:numId w:val="47"/>
        </w:numPr>
        <w:adjustRightInd w:val="0"/>
        <w:ind w:right="57"/>
        <w:jc w:val="both"/>
        <w:textAlignment w:val="baseline"/>
        <w:rPr>
          <w:rFonts w:eastAsia="標楷體"/>
        </w:rPr>
      </w:pPr>
      <w:r w:rsidRPr="002D63BE">
        <w:rPr>
          <w:rFonts w:eastAsia="標楷體" w:hint="eastAsia"/>
        </w:rPr>
        <w:t>分段完成履約期限與其他採購契約之進行有關者，逾分段進度，得計算違約金，不受第</w:t>
      </w:r>
      <w:r w:rsidRPr="002D63BE">
        <w:rPr>
          <w:rFonts w:eastAsia="標楷體" w:hint="eastAsia"/>
        </w:rPr>
        <w:t>2</w:t>
      </w:r>
      <w:r w:rsidRPr="002D63BE">
        <w:rPr>
          <w:rFonts w:eastAsia="標楷體" w:hint="eastAsia"/>
        </w:rPr>
        <w:t>目及第</w:t>
      </w:r>
      <w:r w:rsidRPr="002D63BE">
        <w:rPr>
          <w:rFonts w:eastAsia="標楷體" w:hint="eastAsia"/>
        </w:rPr>
        <w:t>3</w:t>
      </w:r>
      <w:r w:rsidRPr="002D63BE">
        <w:rPr>
          <w:rFonts w:eastAsia="標楷體" w:hint="eastAsia"/>
        </w:rPr>
        <w:t>目之限制。</w:t>
      </w:r>
    </w:p>
    <w:p w:rsidR="002D63BE" w:rsidRPr="002D63BE" w:rsidRDefault="002D63BE" w:rsidP="002D63BE">
      <w:pPr>
        <w:numPr>
          <w:ilvl w:val="0"/>
          <w:numId w:val="43"/>
        </w:numPr>
        <w:adjustRightInd w:val="0"/>
        <w:spacing w:line="400" w:lineRule="exact"/>
        <w:ind w:left="1078" w:hanging="794"/>
        <w:jc w:val="both"/>
        <w:textAlignment w:val="baseline"/>
        <w:rPr>
          <w:rFonts w:eastAsia="標楷體"/>
        </w:rPr>
      </w:pPr>
      <w:r w:rsidRPr="002D63BE">
        <w:rPr>
          <w:rFonts w:eastAsia="標楷體" w:hint="eastAsia"/>
        </w:rPr>
        <w:t>廠商未遵守法令致生履約事故者，由廠商負責。因而遲延履約者，不得據以免責。</w:t>
      </w:r>
    </w:p>
    <w:p w:rsidR="002D63BE" w:rsidRPr="002D63BE" w:rsidRDefault="002D63BE" w:rsidP="002D63BE">
      <w:pPr>
        <w:spacing w:line="400" w:lineRule="exact"/>
        <w:ind w:left="568" w:hanging="284"/>
        <w:jc w:val="both"/>
        <w:rPr>
          <w:rFonts w:eastAsia="標楷體"/>
          <w:dstrike/>
          <w:u w:val="single"/>
        </w:rPr>
      </w:pPr>
      <w:r w:rsidRPr="002D63BE">
        <w:rPr>
          <w:rFonts w:eastAsia="標楷體" w:hint="eastAsia"/>
        </w:rPr>
        <w:t></w:t>
      </w:r>
      <w:r w:rsidRPr="002D63BE">
        <w:rPr>
          <w:rFonts w:eastAsia="標楷體" w:hint="eastAsia"/>
        </w:rPr>
        <w:t xml:space="preserve"> </w:t>
      </w:r>
    </w:p>
    <w:p w:rsidR="002D63BE" w:rsidRPr="002D63BE" w:rsidRDefault="002D63BE" w:rsidP="002D63BE">
      <w:pPr>
        <w:spacing w:line="400" w:lineRule="exact"/>
        <w:jc w:val="both"/>
        <w:rPr>
          <w:rFonts w:eastAsia="標楷體"/>
          <w:b/>
        </w:rPr>
      </w:pPr>
      <w:r w:rsidRPr="002D63BE">
        <w:rPr>
          <w:rFonts w:eastAsia="標楷體" w:hint="eastAsia"/>
          <w:b/>
        </w:rPr>
        <w:t>第十五條</w:t>
      </w:r>
      <w:r w:rsidRPr="002D63BE">
        <w:rPr>
          <w:rFonts w:eastAsia="標楷體" w:hint="eastAsia"/>
          <w:b/>
        </w:rPr>
        <w:t xml:space="preserve">  </w:t>
      </w:r>
      <w:r w:rsidRPr="002D63BE">
        <w:rPr>
          <w:rFonts w:eastAsia="標楷體" w:hint="eastAsia"/>
          <w:b/>
        </w:rPr>
        <w:t>權利及責任</w:t>
      </w:r>
    </w:p>
    <w:p w:rsidR="002D63BE" w:rsidRPr="002D63BE" w:rsidRDefault="002D63BE" w:rsidP="002D63BE">
      <w:pPr>
        <w:adjustRightInd w:val="0"/>
        <w:ind w:left="823" w:right="57" w:hanging="539"/>
        <w:jc w:val="both"/>
        <w:textAlignment w:val="baseline"/>
        <w:rPr>
          <w:rFonts w:eastAsia="標楷體"/>
        </w:rPr>
      </w:pPr>
      <w:r w:rsidRPr="002D63BE">
        <w:rPr>
          <w:rFonts w:eastAsia="標楷體" w:hint="eastAsia"/>
        </w:rPr>
        <w:t>（一）廠商應擔保第三人就履約標的，對於機關不得主張任何權利。</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（二）廠商履約，其有侵害第三人合法權益時，應由廠商負責處理並承擔一切法律責任。</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（三）廠商履約結果涉及智慧財產權（包含專利權、商標權、著作權、積體電路電路布局權、營業秘密、植物品種權等）者：（由機關於招標時載明，互補項目得複選，如僅涉及著作權者，請就第</w:t>
      </w:r>
      <w:r w:rsidRPr="002D63BE">
        <w:rPr>
          <w:rFonts w:eastAsia="標楷體" w:hint="eastAsia"/>
        </w:rPr>
        <w:t>4</w:t>
      </w:r>
      <w:r w:rsidRPr="002D63BE">
        <w:rPr>
          <w:rFonts w:eastAsia="標楷體" w:hint="eastAsia"/>
        </w:rPr>
        <w:t>目至第</w:t>
      </w:r>
      <w:r w:rsidRPr="002D63BE">
        <w:rPr>
          <w:rFonts w:eastAsia="標楷體" w:hint="eastAsia"/>
        </w:rPr>
        <w:t>12</w:t>
      </w:r>
      <w:r w:rsidRPr="002D63BE">
        <w:rPr>
          <w:rFonts w:eastAsia="標楷體" w:hint="eastAsia"/>
        </w:rPr>
        <w:t>目勾選。註釋及舉例文字，免載於招標文件）</w:t>
      </w:r>
    </w:p>
    <w:p w:rsidR="002D63BE" w:rsidRPr="002D63BE" w:rsidRDefault="002D63BE" w:rsidP="002D63BE">
      <w:pPr>
        <w:spacing w:line="400" w:lineRule="exact"/>
        <w:ind w:leftChars="450" w:left="1560" w:hangingChars="200" w:hanging="480"/>
        <w:jc w:val="both"/>
        <w:rPr>
          <w:rFonts w:eastAsia="標楷體"/>
        </w:rPr>
      </w:pPr>
      <w:r w:rsidRPr="002D63BE">
        <w:rPr>
          <w:rFonts w:eastAsia="標楷體" w:hint="eastAsia"/>
        </w:rPr>
        <w:t>註：在流通利用方面，考量資訊軟體系統開發之特性，如其內容包含機關與廠商雙方之創作智慧，且不涉及機關安全、專屬使用或其他特殊目的之需要，機關得允許此軟體著作權於機關外流通利用，以增進社會利益。機關亦宜考量避免因取得不必要之權利而增加採購成本。</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□機關取得部分權利（內容由機關於招標時載明）。</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□機關取得全部權利。</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□機關取得授權（內容由機關於招標時載明）。</w:t>
      </w:r>
    </w:p>
    <w:p w:rsidR="002D63BE" w:rsidRPr="002D63BE" w:rsidRDefault="002D63BE" w:rsidP="002D63BE">
      <w:pPr>
        <w:spacing w:line="400" w:lineRule="exact"/>
        <w:ind w:leftChars="300" w:left="720"/>
        <w:jc w:val="both"/>
        <w:rPr>
          <w:rFonts w:eastAsia="標楷體"/>
        </w:rPr>
      </w:pPr>
      <w:r w:rsidRPr="002D63BE">
        <w:rPr>
          <w:rFonts w:eastAsia="標楷體" w:hint="eastAsia"/>
        </w:rPr>
        <w:t>□機關有權永久無償利用該著作財產權。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例：採購已在一般消費市場銷售之套裝資訊軟體，機關依廠商或第三人之授權契約條款取得永久無償使用權。</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廠商為著作人，並取得著作財產權，機關取得下列著作財產權授權，於該著作之著作財產權存續期間及約定授權範圍內，有在任何地點、任何時間、以任何方式利用該著作之權利，廠商不得撤銷此項授權，且機關不須因此支付任何費用。（項目由機關於招標時勾選）</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】□重製權</w:t>
      </w: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】□公開口述權</w:t>
      </w: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】□公開播送權</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4</w:t>
      </w:r>
      <w:r w:rsidRPr="002D63BE">
        <w:rPr>
          <w:rFonts w:eastAsia="標楷體" w:hint="eastAsia"/>
        </w:rPr>
        <w:t>】□公開上映權</w:t>
      </w:r>
      <w:r w:rsidRPr="002D63BE">
        <w:rPr>
          <w:rFonts w:eastAsia="標楷體" w:hint="eastAsia"/>
        </w:rPr>
        <w:t xml:space="preserve">    </w:t>
      </w:r>
      <w:r w:rsidRPr="002D63BE">
        <w:rPr>
          <w:rFonts w:eastAsia="標楷體" w:hint="eastAsia"/>
        </w:rPr>
        <w:t>【</w:t>
      </w:r>
      <w:r w:rsidRPr="002D63BE">
        <w:rPr>
          <w:rFonts w:eastAsia="標楷體" w:hint="eastAsia"/>
        </w:rPr>
        <w:t>5</w:t>
      </w:r>
      <w:r w:rsidRPr="002D63BE">
        <w:rPr>
          <w:rFonts w:eastAsia="標楷體" w:hint="eastAsia"/>
        </w:rPr>
        <w:t>】□公開演出權</w:t>
      </w:r>
      <w:r w:rsidRPr="002D63BE">
        <w:rPr>
          <w:rFonts w:eastAsia="標楷體" w:hint="eastAsia"/>
        </w:rPr>
        <w:t xml:space="preserve">    </w:t>
      </w:r>
      <w:r w:rsidRPr="002D63BE">
        <w:rPr>
          <w:rFonts w:eastAsia="標楷體" w:hint="eastAsia"/>
        </w:rPr>
        <w:t>【</w:t>
      </w:r>
      <w:r w:rsidRPr="002D63BE">
        <w:rPr>
          <w:rFonts w:eastAsia="標楷體" w:hint="eastAsia"/>
        </w:rPr>
        <w:t>6</w:t>
      </w:r>
      <w:r w:rsidRPr="002D63BE">
        <w:rPr>
          <w:rFonts w:eastAsia="標楷體" w:hint="eastAsia"/>
        </w:rPr>
        <w:t>】□公開傳輸權</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7</w:t>
      </w:r>
      <w:r w:rsidRPr="002D63BE">
        <w:rPr>
          <w:rFonts w:eastAsia="標楷體" w:hint="eastAsia"/>
        </w:rPr>
        <w:t>】□公開展示權</w:t>
      </w:r>
      <w:r w:rsidRPr="002D63BE">
        <w:rPr>
          <w:rFonts w:eastAsia="標楷體" w:hint="eastAsia"/>
        </w:rPr>
        <w:t xml:space="preserve">    </w:t>
      </w:r>
      <w:r w:rsidRPr="002D63BE">
        <w:rPr>
          <w:rFonts w:eastAsia="標楷體" w:hint="eastAsia"/>
        </w:rPr>
        <w:t>【</w:t>
      </w:r>
      <w:r w:rsidRPr="002D63BE">
        <w:rPr>
          <w:rFonts w:eastAsia="標楷體" w:hint="eastAsia"/>
        </w:rPr>
        <w:t>8</w:t>
      </w:r>
      <w:r w:rsidRPr="002D63BE">
        <w:rPr>
          <w:rFonts w:eastAsia="標楷體" w:hint="eastAsia"/>
        </w:rPr>
        <w:t>】□改作權</w:t>
      </w:r>
      <w:r w:rsidRPr="002D63BE">
        <w:rPr>
          <w:rFonts w:eastAsia="標楷體" w:hint="eastAsia"/>
        </w:rPr>
        <w:t xml:space="preserve">        </w:t>
      </w:r>
      <w:r w:rsidRPr="002D63BE">
        <w:rPr>
          <w:rFonts w:eastAsia="標楷體" w:hint="eastAsia"/>
        </w:rPr>
        <w:t>【</w:t>
      </w:r>
      <w:r w:rsidRPr="002D63BE">
        <w:rPr>
          <w:rFonts w:eastAsia="標楷體" w:hint="eastAsia"/>
        </w:rPr>
        <w:t>9</w:t>
      </w:r>
      <w:r w:rsidRPr="002D63BE">
        <w:rPr>
          <w:rFonts w:eastAsia="標楷體" w:hint="eastAsia"/>
        </w:rPr>
        <w:t>】□編輯權</w:t>
      </w:r>
    </w:p>
    <w:p w:rsidR="002D63BE" w:rsidRPr="002D63BE" w:rsidRDefault="002D63BE" w:rsidP="002D63BE">
      <w:pPr>
        <w:spacing w:line="400" w:lineRule="exact"/>
        <w:ind w:leftChars="300" w:left="1514" w:hanging="794"/>
        <w:jc w:val="both"/>
        <w:rPr>
          <w:rFonts w:eastAsia="標楷體"/>
        </w:rPr>
      </w:pPr>
      <w:r w:rsidRPr="002D63BE">
        <w:rPr>
          <w:rFonts w:eastAsia="標楷體" w:hint="eastAsia"/>
        </w:rPr>
        <w:t>【</w:t>
      </w:r>
      <w:r w:rsidRPr="002D63BE">
        <w:rPr>
          <w:rFonts w:eastAsia="標楷體" w:hint="eastAsia"/>
        </w:rPr>
        <w:t>10</w:t>
      </w:r>
      <w:r w:rsidRPr="002D63BE">
        <w:rPr>
          <w:rFonts w:eastAsia="標楷體" w:hint="eastAsia"/>
        </w:rPr>
        <w:t>】□出租權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例：採購一般共通性需求規格所開發之資訊應用軟體，如約定由廠商取得著作財產權，機關得就業務需要，為其內部使用之目的，勾選【</w:t>
      </w:r>
      <w:r w:rsidRPr="002D63BE">
        <w:rPr>
          <w:rFonts w:eastAsia="標楷體" w:hint="eastAsia"/>
        </w:rPr>
        <w:t>1</w:t>
      </w:r>
      <w:r w:rsidRPr="002D63BE">
        <w:rPr>
          <w:rFonts w:eastAsia="標楷體" w:hint="eastAsia"/>
        </w:rPr>
        <w:t>】重製權及【</w:t>
      </w:r>
      <w:r w:rsidRPr="002D63BE">
        <w:rPr>
          <w:rFonts w:eastAsia="標楷體" w:hint="eastAsia"/>
        </w:rPr>
        <w:t>9</w:t>
      </w:r>
      <w:r w:rsidRPr="002D63BE">
        <w:rPr>
          <w:rFonts w:eastAsia="標楷體" w:hint="eastAsia"/>
        </w:rPr>
        <w:t>】編輯權。如機關擬自行修改著作物，可勾選【</w:t>
      </w:r>
      <w:r w:rsidRPr="002D63BE">
        <w:rPr>
          <w:rFonts w:eastAsia="標楷體" w:hint="eastAsia"/>
        </w:rPr>
        <w:t>8</w:t>
      </w:r>
      <w:r w:rsidRPr="002D63BE">
        <w:rPr>
          <w:rFonts w:eastAsia="標楷體" w:hint="eastAsia"/>
        </w:rPr>
        <w:t>】改作權。如採購教學著作物，可勾選【</w:t>
      </w:r>
      <w:r w:rsidRPr="002D63BE">
        <w:rPr>
          <w:rFonts w:eastAsia="標楷體" w:hint="eastAsia"/>
        </w:rPr>
        <w:t>2</w:t>
      </w:r>
      <w:r w:rsidRPr="002D63BE">
        <w:rPr>
          <w:rFonts w:eastAsia="標楷體" w:hint="eastAsia"/>
        </w:rPr>
        <w:t>】公開口述權及【</w:t>
      </w:r>
      <w:r w:rsidRPr="002D63BE">
        <w:rPr>
          <w:rFonts w:eastAsia="標楷體" w:hint="eastAsia"/>
        </w:rPr>
        <w:t>6</w:t>
      </w:r>
      <w:r w:rsidRPr="002D63BE">
        <w:rPr>
          <w:rFonts w:eastAsia="標楷體" w:hint="eastAsia"/>
        </w:rPr>
        <w:t>】公開播送權。</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□以廠商為著作人，其下列著作財產權於著作完成同時讓與機關，廠商並承諾不行使其著作人格權。（項目由機關於招標時勾選）</w:t>
      </w:r>
    </w:p>
    <w:p w:rsidR="002D63BE" w:rsidRPr="002D63BE" w:rsidRDefault="002D63BE" w:rsidP="002D63BE">
      <w:pPr>
        <w:spacing w:line="400" w:lineRule="exact"/>
        <w:ind w:leftChars="300" w:left="720"/>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】□重製權</w:t>
      </w:r>
      <w:r w:rsidRPr="002D63BE">
        <w:rPr>
          <w:rFonts w:eastAsia="標楷體" w:hint="eastAsia"/>
        </w:rPr>
        <w:t xml:space="preserve">        </w:t>
      </w:r>
      <w:r w:rsidRPr="002D63BE">
        <w:rPr>
          <w:rFonts w:eastAsia="標楷體" w:hint="eastAsia"/>
        </w:rPr>
        <w:t>【</w:t>
      </w:r>
      <w:r w:rsidRPr="002D63BE">
        <w:rPr>
          <w:rFonts w:eastAsia="標楷體" w:hint="eastAsia"/>
        </w:rPr>
        <w:t>2</w:t>
      </w:r>
      <w:r w:rsidRPr="002D63BE">
        <w:rPr>
          <w:rFonts w:eastAsia="標楷體" w:hint="eastAsia"/>
        </w:rPr>
        <w:t>】□公開口述權</w:t>
      </w:r>
      <w:r w:rsidRPr="002D63BE">
        <w:rPr>
          <w:rFonts w:eastAsia="標楷體" w:hint="eastAsia"/>
        </w:rPr>
        <w:t xml:space="preserve">    </w:t>
      </w:r>
      <w:r w:rsidRPr="002D63BE">
        <w:rPr>
          <w:rFonts w:eastAsia="標楷體" w:hint="eastAsia"/>
        </w:rPr>
        <w:t>【</w:t>
      </w:r>
      <w:r w:rsidRPr="002D63BE">
        <w:rPr>
          <w:rFonts w:eastAsia="標楷體" w:hint="eastAsia"/>
        </w:rPr>
        <w:t>3</w:t>
      </w:r>
      <w:r w:rsidRPr="002D63BE">
        <w:rPr>
          <w:rFonts w:eastAsia="標楷體" w:hint="eastAsia"/>
        </w:rPr>
        <w:t>】□公開播送權</w:t>
      </w:r>
    </w:p>
    <w:p w:rsidR="002D63BE" w:rsidRPr="002D63BE" w:rsidRDefault="002D63BE" w:rsidP="002D63BE">
      <w:pPr>
        <w:spacing w:line="400" w:lineRule="exact"/>
        <w:ind w:leftChars="300" w:left="720"/>
        <w:jc w:val="both"/>
        <w:rPr>
          <w:rFonts w:eastAsia="標楷體"/>
        </w:rPr>
      </w:pPr>
      <w:r w:rsidRPr="002D63BE">
        <w:rPr>
          <w:rFonts w:eastAsia="標楷體" w:hint="eastAsia"/>
        </w:rPr>
        <w:t>【</w:t>
      </w:r>
      <w:r w:rsidRPr="002D63BE">
        <w:rPr>
          <w:rFonts w:eastAsia="標楷體" w:hint="eastAsia"/>
        </w:rPr>
        <w:t>4</w:t>
      </w:r>
      <w:r w:rsidRPr="002D63BE">
        <w:rPr>
          <w:rFonts w:eastAsia="標楷體" w:hint="eastAsia"/>
        </w:rPr>
        <w:t>】□公開上映權</w:t>
      </w:r>
      <w:r w:rsidRPr="002D63BE">
        <w:rPr>
          <w:rFonts w:eastAsia="標楷體" w:hint="eastAsia"/>
        </w:rPr>
        <w:t xml:space="preserve">    </w:t>
      </w:r>
      <w:r w:rsidRPr="002D63BE">
        <w:rPr>
          <w:rFonts w:eastAsia="標楷體" w:hint="eastAsia"/>
        </w:rPr>
        <w:t>【</w:t>
      </w:r>
      <w:r w:rsidRPr="002D63BE">
        <w:rPr>
          <w:rFonts w:eastAsia="標楷體" w:hint="eastAsia"/>
        </w:rPr>
        <w:t>5</w:t>
      </w:r>
      <w:r w:rsidRPr="002D63BE">
        <w:rPr>
          <w:rFonts w:eastAsia="標楷體" w:hint="eastAsia"/>
        </w:rPr>
        <w:t>】□公開演出權</w:t>
      </w:r>
      <w:r w:rsidRPr="002D63BE">
        <w:rPr>
          <w:rFonts w:eastAsia="標楷體" w:hint="eastAsia"/>
        </w:rPr>
        <w:t xml:space="preserve">    </w:t>
      </w:r>
      <w:r w:rsidRPr="002D63BE">
        <w:rPr>
          <w:rFonts w:eastAsia="標楷體" w:hint="eastAsia"/>
        </w:rPr>
        <w:t>【</w:t>
      </w:r>
      <w:r w:rsidRPr="002D63BE">
        <w:rPr>
          <w:rFonts w:eastAsia="標楷體" w:hint="eastAsia"/>
        </w:rPr>
        <w:t>6</w:t>
      </w:r>
      <w:r w:rsidRPr="002D63BE">
        <w:rPr>
          <w:rFonts w:eastAsia="標楷體" w:hint="eastAsia"/>
        </w:rPr>
        <w:t>】□公開傳輸權</w:t>
      </w:r>
    </w:p>
    <w:p w:rsidR="002D63BE" w:rsidRPr="002D63BE" w:rsidRDefault="002D63BE" w:rsidP="002D63BE">
      <w:pPr>
        <w:spacing w:line="400" w:lineRule="exact"/>
        <w:ind w:leftChars="300" w:left="720"/>
        <w:jc w:val="both"/>
        <w:rPr>
          <w:rFonts w:eastAsia="標楷體"/>
        </w:rPr>
      </w:pPr>
      <w:r w:rsidRPr="002D63BE">
        <w:rPr>
          <w:rFonts w:eastAsia="標楷體" w:hint="eastAsia"/>
        </w:rPr>
        <w:lastRenderedPageBreak/>
        <w:t>【</w:t>
      </w:r>
      <w:r w:rsidRPr="002D63BE">
        <w:rPr>
          <w:rFonts w:eastAsia="標楷體" w:hint="eastAsia"/>
        </w:rPr>
        <w:t>7</w:t>
      </w:r>
      <w:r w:rsidRPr="002D63BE">
        <w:rPr>
          <w:rFonts w:eastAsia="標楷體" w:hint="eastAsia"/>
        </w:rPr>
        <w:t>】□公開展示權</w:t>
      </w:r>
      <w:r w:rsidRPr="002D63BE">
        <w:rPr>
          <w:rFonts w:eastAsia="標楷體" w:hint="eastAsia"/>
        </w:rPr>
        <w:t xml:space="preserve">    </w:t>
      </w:r>
      <w:r w:rsidRPr="002D63BE">
        <w:rPr>
          <w:rFonts w:eastAsia="標楷體" w:hint="eastAsia"/>
        </w:rPr>
        <w:t>【</w:t>
      </w:r>
      <w:r w:rsidRPr="002D63BE">
        <w:rPr>
          <w:rFonts w:eastAsia="標楷體" w:hint="eastAsia"/>
        </w:rPr>
        <w:t>8</w:t>
      </w:r>
      <w:r w:rsidRPr="002D63BE">
        <w:rPr>
          <w:rFonts w:eastAsia="標楷體" w:hint="eastAsia"/>
        </w:rPr>
        <w:t>】□改作權</w:t>
      </w:r>
      <w:r w:rsidRPr="002D63BE">
        <w:rPr>
          <w:rFonts w:eastAsia="標楷體" w:hint="eastAsia"/>
        </w:rPr>
        <w:t xml:space="preserve">        </w:t>
      </w:r>
      <w:r w:rsidRPr="002D63BE">
        <w:rPr>
          <w:rFonts w:eastAsia="標楷體" w:hint="eastAsia"/>
        </w:rPr>
        <w:t>【</w:t>
      </w:r>
      <w:r w:rsidRPr="002D63BE">
        <w:rPr>
          <w:rFonts w:eastAsia="標楷體" w:hint="eastAsia"/>
        </w:rPr>
        <w:t>9</w:t>
      </w:r>
      <w:r w:rsidRPr="002D63BE">
        <w:rPr>
          <w:rFonts w:eastAsia="標楷體" w:hint="eastAsia"/>
        </w:rPr>
        <w:t>】□編輯權</w:t>
      </w:r>
    </w:p>
    <w:p w:rsidR="002D63BE" w:rsidRPr="002D63BE" w:rsidRDefault="002D63BE" w:rsidP="002D63BE">
      <w:pPr>
        <w:spacing w:line="400" w:lineRule="exact"/>
        <w:ind w:leftChars="300" w:left="720"/>
        <w:jc w:val="both"/>
        <w:rPr>
          <w:rFonts w:eastAsia="標楷體"/>
        </w:rPr>
      </w:pPr>
      <w:r w:rsidRPr="002D63BE">
        <w:rPr>
          <w:rFonts w:eastAsia="標楷體" w:hint="eastAsia"/>
        </w:rPr>
        <w:t>【</w:t>
      </w:r>
      <w:r w:rsidRPr="002D63BE">
        <w:rPr>
          <w:rFonts w:eastAsia="標楷體" w:hint="eastAsia"/>
        </w:rPr>
        <w:t>10</w:t>
      </w:r>
      <w:r w:rsidRPr="002D63BE">
        <w:rPr>
          <w:rFonts w:eastAsia="標楷體" w:hint="eastAsia"/>
        </w:rPr>
        <w:t>】□出租權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例：採購一般共通性需求規格所開發之資訊應用軟體，機關得就業務需要，為其內部使用之目的，勾選【</w:t>
      </w:r>
      <w:r w:rsidRPr="002D63BE">
        <w:rPr>
          <w:rFonts w:eastAsia="標楷體" w:hint="eastAsia"/>
        </w:rPr>
        <w:t>1</w:t>
      </w:r>
      <w:r w:rsidRPr="002D63BE">
        <w:rPr>
          <w:rFonts w:eastAsia="標楷體" w:hint="eastAsia"/>
        </w:rPr>
        <w:t>】重製權及【</w:t>
      </w:r>
      <w:r w:rsidRPr="002D63BE">
        <w:rPr>
          <w:rFonts w:eastAsia="標楷體" w:hint="eastAsia"/>
        </w:rPr>
        <w:t>9</w:t>
      </w:r>
      <w:r w:rsidRPr="002D63BE">
        <w:rPr>
          <w:rFonts w:eastAsia="標楷體" w:hint="eastAsia"/>
        </w:rPr>
        <w:t>】編輯權。如機關擬自行修改著作物，可勾選【</w:t>
      </w:r>
      <w:r w:rsidRPr="002D63BE">
        <w:rPr>
          <w:rFonts w:eastAsia="標楷體" w:hint="eastAsia"/>
        </w:rPr>
        <w:t>8</w:t>
      </w:r>
      <w:r w:rsidRPr="002D63BE">
        <w:rPr>
          <w:rFonts w:eastAsia="標楷體" w:hint="eastAsia"/>
        </w:rPr>
        <w:t>】改作權。如採購教學著作物，可勾選【</w:t>
      </w:r>
      <w:r w:rsidRPr="002D63BE">
        <w:rPr>
          <w:rFonts w:eastAsia="標楷體" w:hint="eastAsia"/>
        </w:rPr>
        <w:t>2</w:t>
      </w:r>
      <w:r w:rsidRPr="002D63BE">
        <w:rPr>
          <w:rFonts w:eastAsia="標楷體" w:hint="eastAsia"/>
        </w:rPr>
        <w:t>】公開口述權及【</w:t>
      </w:r>
      <w:r w:rsidRPr="002D63BE">
        <w:rPr>
          <w:rFonts w:eastAsia="標楷體" w:hint="eastAsia"/>
        </w:rPr>
        <w:t>3</w:t>
      </w:r>
      <w:r w:rsidRPr="002D63BE">
        <w:rPr>
          <w:rFonts w:eastAsia="標楷體" w:hint="eastAsia"/>
        </w:rPr>
        <w:t>】公開播送權。</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□以廠商為著作人，機關取得著作財產權，廠商並承諾對機關不行使其著作人格權。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例：採購機關專用或機關特殊需求規格所開發之資訊應用軟體，機關取得著作財產權之全部。</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□以機關為著作人，並由機關取得著作財產權之全部。</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□機關出資委託廠商設計之資訊應用軟體於開發或維護完成後，以機關為著作人，並由機關取得著作財產權之全部，廠商於開發或維護完成該應用軟體時，經機關同意：（項目由機關於招標時勾選）</w:t>
      </w:r>
    </w:p>
    <w:p w:rsidR="002D63BE" w:rsidRPr="002D63BE" w:rsidRDefault="002D63BE" w:rsidP="002D63BE">
      <w:pPr>
        <w:spacing w:line="400" w:lineRule="exact"/>
        <w:ind w:leftChars="300" w:left="1560" w:hangingChars="350" w:hanging="840"/>
        <w:jc w:val="both"/>
        <w:rPr>
          <w:rFonts w:eastAsia="標楷體"/>
        </w:rPr>
      </w:pPr>
      <w:r w:rsidRPr="002D63BE">
        <w:rPr>
          <w:rFonts w:eastAsia="標楷體" w:hint="eastAsia"/>
        </w:rPr>
        <w:t>【</w:t>
      </w:r>
      <w:r w:rsidRPr="002D63BE">
        <w:rPr>
          <w:rFonts w:eastAsia="標楷體" w:hint="eastAsia"/>
        </w:rPr>
        <w:t>1</w:t>
      </w:r>
      <w:r w:rsidRPr="002D63BE">
        <w:rPr>
          <w:rFonts w:eastAsia="標楷體" w:hint="eastAsia"/>
        </w:rPr>
        <w:t>】□取得機關之使用授權與再授權之權，於每次使用時均不需徵得機關之同意。</w:t>
      </w:r>
    </w:p>
    <w:p w:rsidR="002D63BE" w:rsidRPr="002D63BE" w:rsidRDefault="002D63BE" w:rsidP="002D63BE">
      <w:pPr>
        <w:spacing w:line="400" w:lineRule="exact"/>
        <w:ind w:leftChars="300" w:left="1560" w:hangingChars="350" w:hanging="840"/>
        <w:jc w:val="both"/>
        <w:rPr>
          <w:rFonts w:eastAsia="標楷體"/>
        </w:rPr>
      </w:pPr>
      <w:r w:rsidRPr="002D63BE">
        <w:rPr>
          <w:rFonts w:eastAsia="標楷體" w:hint="eastAsia"/>
        </w:rPr>
        <w:t>【</w:t>
      </w:r>
      <w:r w:rsidRPr="002D63BE">
        <w:rPr>
          <w:rFonts w:eastAsia="標楷體" w:hint="eastAsia"/>
        </w:rPr>
        <w:t>2</w:t>
      </w:r>
      <w:r w:rsidRPr="002D63BE">
        <w:rPr>
          <w:rFonts w:eastAsia="標楷體" w:hint="eastAsia"/>
        </w:rPr>
        <w:t>】□取得機關之使用授權與再授權之權，於每次使用均需徵得機關同意。</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□機關與廠商共同享有著作人格權及著作財產權。</w:t>
      </w:r>
    </w:p>
    <w:p w:rsidR="002D63BE" w:rsidRPr="002D63BE" w:rsidRDefault="002D63BE" w:rsidP="002D63BE">
      <w:pPr>
        <w:spacing w:line="400" w:lineRule="exact"/>
        <w:ind w:leftChars="200" w:left="960" w:hangingChars="200" w:hanging="480"/>
        <w:jc w:val="both"/>
        <w:rPr>
          <w:rFonts w:eastAsia="標楷體"/>
        </w:rPr>
      </w:pPr>
      <w:r w:rsidRPr="002D63BE">
        <w:rPr>
          <w:rFonts w:eastAsia="標楷體" w:hint="eastAsia"/>
        </w:rPr>
        <w:t>例：採購廠商已完成之資訊應用軟體，並依機關需求進行改作，且機關與廠商均投入人力、物力，該衍生之共同完成之著作，其著作人格權由機關與廠商共有，其著作財產權享有之比例、授權範圍、後續衍生著作獲利之分攤內容，由機關於招標時載明。</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□機關取得授權，於利用著作財產權存續期間，有轉授權他人利用該著作之權利。上開他人包括：</w:t>
      </w:r>
      <w:r w:rsidRPr="002D63BE">
        <w:rPr>
          <w:rFonts w:eastAsia="標楷體" w:hint="eastAsia"/>
          <w:u w:val="single"/>
        </w:rPr>
        <w:t xml:space="preserve">　　　　　　</w:t>
      </w:r>
      <w:r w:rsidRPr="002D63BE">
        <w:rPr>
          <w:rFonts w:eastAsia="標楷體" w:hint="eastAsia"/>
        </w:rPr>
        <w:t>（由機關於招標時載明）</w:t>
      </w:r>
    </w:p>
    <w:p w:rsidR="002D63BE" w:rsidRPr="002D63BE" w:rsidRDefault="002D63BE" w:rsidP="002D63BE">
      <w:pPr>
        <w:spacing w:line="400" w:lineRule="exact"/>
        <w:ind w:leftChars="300" w:left="960" w:hangingChars="100" w:hanging="240"/>
        <w:jc w:val="both"/>
        <w:rPr>
          <w:rFonts w:eastAsia="標楷體"/>
        </w:rPr>
      </w:pPr>
      <w:r w:rsidRPr="002D63BE">
        <w:rPr>
          <w:rFonts w:eastAsia="標楷體" w:hint="eastAsia"/>
        </w:rPr>
        <w:t>□其他。（內容由機關於招標時載明）</w:t>
      </w:r>
    </w:p>
    <w:p w:rsidR="002D63BE" w:rsidRPr="002D63BE" w:rsidRDefault="002D63BE" w:rsidP="002D63BE">
      <w:pPr>
        <w:spacing w:line="400" w:lineRule="exact"/>
        <w:ind w:leftChars="200" w:left="720" w:hangingChars="100" w:hanging="240"/>
        <w:jc w:val="both"/>
        <w:rPr>
          <w:rFonts w:eastAsia="標楷體"/>
        </w:rPr>
      </w:pPr>
      <w:r w:rsidRPr="002D63BE">
        <w:rPr>
          <w:rFonts w:eastAsia="標楷體" w:hint="eastAsia"/>
        </w:rPr>
        <w:t>例：機關得就其取得之著作財產權，允許廠商支付對價，授權廠商使用。</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（四）訂約機關為政府機關者，以政府機關所屬公法人為權利義務主體。</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（五）廠商保證對於其受雇人或受聘人職務上完成之著作，依著作權法第</w:t>
      </w:r>
      <w:r w:rsidRPr="002D63BE">
        <w:rPr>
          <w:rFonts w:eastAsia="標楷體" w:hint="eastAsia"/>
        </w:rPr>
        <w:t>11</w:t>
      </w:r>
      <w:r w:rsidRPr="002D63BE">
        <w:rPr>
          <w:rFonts w:eastAsia="標楷體" w:hint="eastAsia"/>
        </w:rPr>
        <w:t>條第</w:t>
      </w:r>
      <w:r w:rsidRPr="002D63BE">
        <w:rPr>
          <w:rFonts w:eastAsia="標楷體" w:hint="eastAsia"/>
        </w:rPr>
        <w:t>1</w:t>
      </w:r>
      <w:r w:rsidRPr="002D63BE">
        <w:rPr>
          <w:rFonts w:eastAsia="標楷體" w:hint="eastAsia"/>
        </w:rPr>
        <w:t>項但書及第</w:t>
      </w:r>
      <w:r w:rsidRPr="002D63BE">
        <w:rPr>
          <w:rFonts w:eastAsia="標楷體" w:hint="eastAsia"/>
        </w:rPr>
        <w:t>12</w:t>
      </w:r>
      <w:r w:rsidRPr="002D63BE">
        <w:rPr>
          <w:rFonts w:eastAsia="標楷體" w:hint="eastAsia"/>
        </w:rPr>
        <w:t>條規定，與其受雇人或受聘人約定以廠商為著作人，享有著作人格權及著作財產權。惟此一約定僅止於廠商與其受雇人或受聘人間。廠商與機關間之權利及責任，仍以本契約為準。</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（六）除另有規定外，廠商如在契約使用專利品，或專利性施工方法，或涉及著作權時，其有關之專利及著作權益，概由廠商依照有關法令規定處理，其費用亦由廠商負擔。</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（七）機關及廠商應採取必要之措施，以保障他方免於因契約之履行而遭第三人請求損害賠償。其有致第三人損害者，應由造成損害原因之一方負責賠償。</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（八）機關對於廠商、分包廠商及其人員因履約所致之人體傷亡或財物損失，不負賠償責任。對於人體傷亡或財物損失之風險，廠商應投保必要之保險。</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（九）廠商依契約規定應履行之責任，不因機關對於廠商履約事項之審查、認可或核准行為而減少或免除。</w:t>
      </w:r>
    </w:p>
    <w:p w:rsidR="002D63BE" w:rsidRPr="002D63BE" w:rsidRDefault="002D63BE" w:rsidP="002D63BE">
      <w:pPr>
        <w:spacing w:line="400" w:lineRule="exact"/>
        <w:ind w:leftChars="50" w:left="840" w:hangingChars="300" w:hanging="720"/>
        <w:jc w:val="both"/>
        <w:rPr>
          <w:rFonts w:eastAsia="標楷體"/>
        </w:rPr>
      </w:pPr>
      <w:r w:rsidRPr="002D63BE">
        <w:rPr>
          <w:rFonts w:eastAsia="標楷體" w:hint="eastAsia"/>
        </w:rPr>
        <w:t>（十）履約及賠償連帶保證廠商應保證得標廠商依契約履行義務，如有不能履約情事，即續負履行義務，並就機關因此所生損失，負連帶賠償責任。</w:t>
      </w:r>
    </w:p>
    <w:p w:rsidR="002D63BE" w:rsidRPr="002D63BE" w:rsidRDefault="002D63BE" w:rsidP="002D63BE">
      <w:pPr>
        <w:spacing w:line="400" w:lineRule="exact"/>
        <w:ind w:leftChars="50" w:left="1080" w:hangingChars="400" w:hanging="960"/>
        <w:jc w:val="both"/>
        <w:rPr>
          <w:rFonts w:eastAsia="標楷體"/>
        </w:rPr>
      </w:pPr>
      <w:r w:rsidRPr="002D63BE">
        <w:rPr>
          <w:rFonts w:eastAsia="標楷體" w:hint="eastAsia"/>
        </w:rPr>
        <w:lastRenderedPageBreak/>
        <w:t>（十一）履約及賠償連帶保證廠商經機關通知代得標廠商履行義務者，有關廠商之一切權利，包括尚待履約部分之契約價金，一併移轉由該連帶保證廠商概括承受，本契約並繼續有效。得標廠商之保證金及已履約而尚未支付之契約價金，如無不支付或不發還之情形，得依原契約規定支付或發還該得標廠商。</w:t>
      </w:r>
    </w:p>
    <w:p w:rsidR="002D63BE" w:rsidRPr="002D63BE" w:rsidRDefault="002D63BE" w:rsidP="002D63BE">
      <w:pPr>
        <w:spacing w:line="400" w:lineRule="exact"/>
        <w:ind w:leftChars="50" w:left="1080" w:hangingChars="400" w:hanging="960"/>
        <w:jc w:val="both"/>
        <w:rPr>
          <w:rFonts w:eastAsia="標楷體"/>
        </w:rPr>
      </w:pPr>
      <w:r w:rsidRPr="002D63BE">
        <w:rPr>
          <w:rFonts w:eastAsia="標楷體" w:hint="eastAsia"/>
        </w:rPr>
        <w:t>（十二）廠商與其連帶保證廠商如有債務等糾紛，應自行協調或循法律途徑解決。</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p>
    <w:p w:rsidR="002D63BE" w:rsidRPr="002D63BE" w:rsidRDefault="002D63BE" w:rsidP="002D63BE">
      <w:pPr>
        <w:spacing w:line="400" w:lineRule="exact"/>
        <w:jc w:val="both"/>
        <w:rPr>
          <w:rFonts w:eastAsia="標楷體"/>
          <w:b/>
        </w:rPr>
      </w:pPr>
      <w:r w:rsidRPr="002D63BE">
        <w:rPr>
          <w:rFonts w:eastAsia="標楷體" w:hint="eastAsia"/>
          <w:b/>
        </w:rPr>
        <w:t>第十六條</w:t>
      </w:r>
      <w:r w:rsidRPr="002D63BE">
        <w:rPr>
          <w:rFonts w:eastAsia="標楷體" w:hint="eastAsia"/>
          <w:b/>
        </w:rPr>
        <w:t xml:space="preserve">  </w:t>
      </w:r>
      <w:r w:rsidRPr="002D63BE">
        <w:rPr>
          <w:rFonts w:eastAsia="標楷體" w:hint="eastAsia"/>
          <w:b/>
        </w:rPr>
        <w:t>契約變更及轉讓</w:t>
      </w:r>
    </w:p>
    <w:p w:rsidR="002D63BE" w:rsidRPr="002D63BE" w:rsidRDefault="002D63BE" w:rsidP="002D63BE">
      <w:pPr>
        <w:spacing w:line="400" w:lineRule="exact"/>
        <w:ind w:left="1078" w:hanging="794"/>
        <w:jc w:val="both"/>
        <w:rPr>
          <w:rFonts w:eastAsia="標楷體"/>
          <w:spacing w:val="-4"/>
        </w:rPr>
      </w:pPr>
      <w:r w:rsidRPr="002D63BE">
        <w:rPr>
          <w:rFonts w:eastAsia="標楷體" w:hint="eastAsia"/>
        </w:rPr>
        <w:t>（一）機關於必要時得於契約所約定之範圍內通知廠商變更契約</w:t>
      </w:r>
      <w:r w:rsidRPr="002D63BE">
        <w:rPr>
          <w:rFonts w:eastAsia="標楷體" w:hint="eastAsia"/>
        </w:rPr>
        <w:t>(</w:t>
      </w:r>
      <w:r w:rsidRPr="002D63BE">
        <w:rPr>
          <w:rFonts w:eastAsia="標楷體" w:hint="eastAsia"/>
        </w:rPr>
        <w:t>含新增項目</w:t>
      </w:r>
      <w:r w:rsidRPr="002D63BE">
        <w:rPr>
          <w:rFonts w:eastAsia="標楷體" w:hint="eastAsia"/>
        </w:rPr>
        <w:t>)</w:t>
      </w:r>
      <w:r w:rsidRPr="002D63BE">
        <w:rPr>
          <w:rFonts w:eastAsia="標楷體" w:hint="eastAsia"/>
        </w:rPr>
        <w:t>，廠商於接獲通知後應向機關提出契約標的、價金、</w:t>
      </w:r>
      <w:r w:rsidRPr="002D63BE">
        <w:rPr>
          <w:rFonts w:eastAsia="標楷體" w:hint="eastAsia"/>
          <w:spacing w:val="-4"/>
        </w:rPr>
        <w:t>履約期限、付款期程或其他契約內容須變更之相關文件。</w:t>
      </w:r>
    </w:p>
    <w:p w:rsidR="002D63BE" w:rsidRPr="002D63BE" w:rsidRDefault="002D63BE" w:rsidP="002D63BE">
      <w:pPr>
        <w:spacing w:line="400" w:lineRule="exact"/>
        <w:ind w:left="1078" w:hanging="794"/>
        <w:jc w:val="both"/>
        <w:rPr>
          <w:rFonts w:eastAsia="標楷體"/>
        </w:rPr>
      </w:pPr>
      <w:r w:rsidRPr="002D63BE">
        <w:rPr>
          <w:rFonts w:eastAsia="標楷體" w:hint="eastAsia"/>
          <w:spacing w:val="-4"/>
        </w:rPr>
        <w:t>（二）</w:t>
      </w:r>
      <w:r w:rsidRPr="002D63BE">
        <w:rPr>
          <w:rFonts w:eastAsia="標楷體" w:hint="eastAsia"/>
        </w:rPr>
        <w:t>廠商於機關接受其所提出須變更之相關文件前，不得自行變更契約。除機關另有請求者外，廠商不得因前款之通知而遲延其履約期限。</w:t>
      </w:r>
    </w:p>
    <w:p w:rsidR="002D63BE" w:rsidRPr="002D63BE" w:rsidRDefault="002D63BE" w:rsidP="002D63BE">
      <w:pPr>
        <w:spacing w:line="400" w:lineRule="exact"/>
        <w:ind w:left="1078" w:hanging="794"/>
        <w:jc w:val="both"/>
        <w:rPr>
          <w:rFonts w:eastAsia="標楷體"/>
        </w:rPr>
      </w:pPr>
      <w:r w:rsidRPr="002D63BE">
        <w:rPr>
          <w:rFonts w:eastAsia="標楷體" w:hint="eastAsia"/>
        </w:rPr>
        <w:t>（三）機關於接受廠商所提出須變更之事項前即請求廠商先行施作或供應，其後未依原通知辦理契約變更或僅部分辦理者，應補償廠商所增加之必要費用。</w:t>
      </w:r>
    </w:p>
    <w:p w:rsidR="002D63BE" w:rsidRPr="002D63BE" w:rsidRDefault="002D63BE" w:rsidP="002D63BE">
      <w:pPr>
        <w:spacing w:line="400" w:lineRule="exact"/>
        <w:ind w:left="1078" w:hanging="794"/>
        <w:jc w:val="both"/>
        <w:rPr>
          <w:rFonts w:eastAsia="標楷體"/>
          <w:spacing w:val="-4"/>
        </w:rPr>
      </w:pPr>
      <w:r w:rsidRPr="002D63BE">
        <w:rPr>
          <w:rFonts w:eastAsia="標楷體" w:hint="eastAsia"/>
        </w:rPr>
        <w:t>（四）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r w:rsidRPr="002D63BE">
        <w:rPr>
          <w:rFonts w:eastAsia="標楷體" w:hint="eastAsia"/>
        </w:rPr>
        <w:t xml:space="preserve"> 1. </w:t>
      </w:r>
      <w:r w:rsidRPr="002D63BE">
        <w:rPr>
          <w:rFonts w:eastAsia="標楷體" w:hint="eastAsia"/>
        </w:rPr>
        <w:t>契約原標示之廠牌或型號不再製造或供應。</w:t>
      </w:r>
    </w:p>
    <w:p w:rsidR="002D63BE" w:rsidRPr="002D63BE" w:rsidRDefault="002D63BE" w:rsidP="002D63BE">
      <w:pPr>
        <w:spacing w:line="400" w:lineRule="exact"/>
        <w:ind w:left="568" w:hanging="284"/>
        <w:jc w:val="both"/>
        <w:rPr>
          <w:rFonts w:eastAsia="標楷體"/>
        </w:rPr>
      </w:pPr>
      <w:r w:rsidRPr="002D63BE">
        <w:rPr>
          <w:rFonts w:eastAsia="標楷體" w:hint="eastAsia"/>
        </w:rPr>
        <w:t xml:space="preserve">   2. </w:t>
      </w:r>
      <w:r w:rsidRPr="002D63BE">
        <w:rPr>
          <w:rFonts w:eastAsia="標楷體" w:hint="eastAsia"/>
        </w:rPr>
        <w:t>契約原標示之分包廠商不再營業或拒絕供應。</w:t>
      </w:r>
    </w:p>
    <w:p w:rsidR="002D63BE" w:rsidRPr="002D63BE" w:rsidRDefault="002D63BE" w:rsidP="002D63BE">
      <w:pPr>
        <w:spacing w:line="400" w:lineRule="exact"/>
        <w:ind w:left="568" w:hanging="284"/>
        <w:jc w:val="both"/>
        <w:rPr>
          <w:rFonts w:eastAsia="標楷體"/>
        </w:rPr>
      </w:pPr>
      <w:r w:rsidRPr="002D63BE">
        <w:rPr>
          <w:rFonts w:eastAsia="標楷體" w:hint="eastAsia"/>
        </w:rPr>
        <w:t xml:space="preserve">   3. </w:t>
      </w:r>
      <w:r w:rsidRPr="002D63BE">
        <w:rPr>
          <w:rFonts w:eastAsia="標楷體" w:hint="eastAsia"/>
        </w:rPr>
        <w:t>因不可抗力原因必須更換。</w:t>
      </w:r>
    </w:p>
    <w:p w:rsidR="002D63BE" w:rsidRPr="002D63BE" w:rsidRDefault="002D63BE" w:rsidP="002D63BE">
      <w:pPr>
        <w:spacing w:line="400" w:lineRule="exact"/>
        <w:ind w:left="568" w:hanging="284"/>
        <w:jc w:val="both"/>
        <w:rPr>
          <w:rFonts w:eastAsia="標楷體"/>
        </w:rPr>
      </w:pPr>
      <w:r w:rsidRPr="002D63BE">
        <w:rPr>
          <w:rFonts w:eastAsia="標楷體" w:hint="eastAsia"/>
        </w:rPr>
        <w:t></w:t>
      </w:r>
      <w:r w:rsidRPr="002D63BE">
        <w:rPr>
          <w:rFonts w:eastAsia="標楷體" w:hint="eastAsia"/>
        </w:rPr>
        <w:t xml:space="preserve"> 4. </w:t>
      </w:r>
      <w:r w:rsidRPr="002D63BE">
        <w:rPr>
          <w:rFonts w:eastAsia="標楷體" w:hint="eastAsia"/>
        </w:rPr>
        <w:t>較契約原標示者更優或對機關更有利。</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（五）契約之變更，非經機關及廠商雙方合意，作成書面紀錄，並簽名或蓋章者，無效。</w:t>
      </w:r>
    </w:p>
    <w:p w:rsidR="002D63BE" w:rsidRPr="002D63BE" w:rsidRDefault="002D63BE" w:rsidP="002D63BE">
      <w:pPr>
        <w:adjustRightInd w:val="0"/>
        <w:ind w:left="1078" w:right="57" w:hanging="794"/>
        <w:jc w:val="both"/>
        <w:textAlignment w:val="baseline"/>
        <w:rPr>
          <w:rFonts w:eastAsia="標楷體"/>
        </w:rPr>
      </w:pPr>
      <w:r w:rsidRPr="002D63BE">
        <w:rPr>
          <w:rFonts w:eastAsia="標楷體" w:hint="eastAsia"/>
        </w:rPr>
        <w:t>（六）廠商不得將契約或債權之部分或全部轉讓予他人。但因公司合併、銀行或保險公司履行連帶保證、銀行實行權利質權或其他類似情形致有轉讓必要，經機關書面同意者，不在此限。</w:t>
      </w:r>
    </w:p>
    <w:p w:rsidR="002D63BE" w:rsidRPr="002D63BE" w:rsidRDefault="002D63BE" w:rsidP="002D63BE">
      <w:pPr>
        <w:spacing w:line="400" w:lineRule="exact"/>
        <w:jc w:val="both"/>
        <w:rPr>
          <w:rFonts w:eastAsia="標楷體"/>
          <w:b/>
        </w:rPr>
      </w:pPr>
      <w:r w:rsidRPr="002D63BE">
        <w:rPr>
          <w:rFonts w:eastAsia="標楷體" w:hint="eastAsia"/>
          <w:b/>
        </w:rPr>
        <w:t>第十七條</w:t>
      </w:r>
      <w:r w:rsidRPr="002D63BE">
        <w:rPr>
          <w:rFonts w:eastAsia="標楷體" w:hint="eastAsia"/>
          <w:b/>
        </w:rPr>
        <w:t xml:space="preserve">  </w:t>
      </w:r>
      <w:r w:rsidRPr="002D63BE">
        <w:rPr>
          <w:rFonts w:eastAsia="標楷體" w:hint="eastAsia"/>
          <w:b/>
        </w:rPr>
        <w:t>契約終止解除及暫停執行</w:t>
      </w:r>
    </w:p>
    <w:p w:rsidR="002D63BE" w:rsidRPr="002D63BE" w:rsidRDefault="002D63BE" w:rsidP="002D63BE">
      <w:pPr>
        <w:spacing w:line="400" w:lineRule="exact"/>
        <w:ind w:left="1078" w:hanging="794"/>
        <w:jc w:val="both"/>
        <w:rPr>
          <w:rFonts w:eastAsia="標楷體"/>
        </w:rPr>
      </w:pPr>
      <w:r w:rsidRPr="002D63BE">
        <w:rPr>
          <w:rFonts w:eastAsia="標楷體" w:hint="eastAsia"/>
        </w:rPr>
        <w:t>（一）廠商履約有下列情形之一者，機關得以書面通知廠商終止契約或解除契約之部分或全部，且不補償廠商因此所生之損失：</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1.決標或簽約後發現得標廠商於決標前有下列情形者，應撤銷決標、終止契約或解除契約，並得追償損失。但撤銷決標、終止契約或解除契約反不符公共利益者，不在此限。</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(1)未依招標文件之規定投標。</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(2)投標文件內容不符合招標文件之規定。</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(3)借用或冒用他人名義或證件，或以偽造、變造之文件投標。</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(4)偽造或變造投標文件。</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(5)不同投標廠商間之投標文件內容有重大異常關聯者。</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t>(6)為不良廠商不得參加投標或作為決標對象之情形。</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440" w:hangingChars="200" w:hanging="480"/>
        <w:rPr>
          <w:rFonts w:ascii="標楷體" w:eastAsia="標楷體" w:hAnsi="標楷體"/>
          <w:kern w:val="0"/>
          <w:lang w:val="x-none" w:eastAsia="x-none"/>
        </w:rPr>
      </w:pPr>
      <w:r w:rsidRPr="002D63BE">
        <w:rPr>
          <w:rFonts w:ascii="標楷體" w:eastAsia="標楷體" w:hAnsi="標楷體" w:hint="eastAsia"/>
          <w:kern w:val="0"/>
          <w:lang w:val="x-none" w:eastAsia="x-none"/>
        </w:rPr>
        <w:lastRenderedPageBreak/>
        <w:t>(7)其他影響採購公正之違反法令行為。</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2.違反下列規定者，得終止或解除契約，或將溢價及利益自契約價款中扣除。公開招標之投標廠商未達三家者，準用之。</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(1)機關以限制性招標辦理採購者，採購契約之價款不得高於廠商於同樣市場條件之相同工程、財物或勞務之最低價格。</w:t>
      </w:r>
    </w:p>
    <w:p w:rsidR="002D63BE" w:rsidRPr="002D63BE" w:rsidRDefault="002D63BE" w:rsidP="002D63B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Chars="400" w:left="1200" w:hangingChars="100" w:hanging="240"/>
        <w:rPr>
          <w:rFonts w:ascii="標楷體" w:eastAsia="標楷體" w:hAnsi="標楷體"/>
          <w:kern w:val="0"/>
          <w:lang w:val="x-none" w:eastAsia="x-none"/>
        </w:rPr>
      </w:pPr>
      <w:r w:rsidRPr="002D63BE">
        <w:rPr>
          <w:rFonts w:ascii="標楷體" w:eastAsia="標楷體" w:hAnsi="標楷體" w:hint="eastAsia"/>
          <w:kern w:val="0"/>
          <w:lang w:val="x-none" w:eastAsia="x-none"/>
        </w:rPr>
        <w:t>(2)廠商亦不得以支付他人佣金、比例金、仲介費、後謝金或其他利益為條件，促成採購契約之簽訂。</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3.因可歸責於廠商之事由，致延誤履約期限，情節重大者。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4.偽造或變造契約或履約相關文件，經查明屬實者。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5.擅自減省工料情節重大者。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6.無正當理由而不履行契約者。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7.審查、查驗或驗收不合格，且未於通知期限內依規定辦理者。</w:t>
      </w:r>
    </w:p>
    <w:p w:rsidR="002D63BE" w:rsidRPr="002D63BE" w:rsidRDefault="002D63BE" w:rsidP="002D63BE">
      <w:pPr>
        <w:adjustRightInd w:val="0"/>
        <w:snapToGrid w:val="0"/>
        <w:spacing w:line="300" w:lineRule="exact"/>
        <w:ind w:leftChars="400" w:left="1200" w:hangingChars="100" w:hanging="240"/>
        <w:jc w:val="both"/>
        <w:textAlignment w:val="baseline"/>
        <w:rPr>
          <w:rFonts w:ascii="標楷體" w:eastAsia="標楷體" w:hAnsi="標楷體"/>
        </w:rPr>
      </w:pPr>
      <w:r w:rsidRPr="002D63BE">
        <w:rPr>
          <w:rFonts w:ascii="標楷體" w:eastAsia="標楷體" w:hAnsi="標楷體" w:hint="eastAsia"/>
        </w:rPr>
        <w:t>8.有破產或其他重大情事，致無法繼續履約者。</w:t>
      </w:r>
    </w:p>
    <w:p w:rsidR="002D63BE" w:rsidRPr="002D63BE" w:rsidRDefault="002D63BE" w:rsidP="002D63BE">
      <w:pPr>
        <w:adjustRightInd w:val="0"/>
        <w:snapToGrid w:val="0"/>
        <w:spacing w:line="300" w:lineRule="exact"/>
        <w:ind w:leftChars="400" w:left="1200" w:hangingChars="100" w:hanging="240"/>
        <w:jc w:val="both"/>
        <w:textDirection w:val="lrTbV"/>
        <w:textAlignment w:val="baseline"/>
        <w:rPr>
          <w:rFonts w:ascii="標楷體" w:eastAsia="標楷體" w:hAnsi="標楷體"/>
        </w:rPr>
      </w:pPr>
      <w:r w:rsidRPr="002D63BE">
        <w:rPr>
          <w:rFonts w:ascii="標楷體" w:eastAsia="標楷體" w:hAnsi="標楷體" w:hint="eastAsia"/>
        </w:rPr>
        <w:t>9.廠商未依契約規定履約，自接獲機關書面通知之次日起10日內或書面通知所載較長期限內，仍未改善者。</w:t>
      </w:r>
    </w:p>
    <w:p w:rsidR="002D63BE" w:rsidRPr="002D63BE" w:rsidRDefault="002D63BE" w:rsidP="002D63BE">
      <w:pPr>
        <w:adjustRightInd w:val="0"/>
        <w:snapToGrid w:val="0"/>
        <w:spacing w:line="300" w:lineRule="exact"/>
        <w:ind w:leftChars="400" w:left="1200" w:hangingChars="100" w:hanging="240"/>
        <w:jc w:val="both"/>
        <w:textDirection w:val="lrTbV"/>
        <w:textAlignment w:val="baseline"/>
        <w:rPr>
          <w:rFonts w:eastAsia="標楷體"/>
        </w:rPr>
      </w:pPr>
      <w:r w:rsidRPr="002D63BE">
        <w:rPr>
          <w:rFonts w:ascii="標楷體" w:eastAsia="標楷體" w:hAnsi="標楷體" w:hint="eastAsia"/>
        </w:rPr>
        <w:t>10.契約規定之其他情形。</w:t>
      </w:r>
    </w:p>
    <w:p w:rsidR="002D63BE" w:rsidRPr="002D63BE" w:rsidRDefault="002D63BE" w:rsidP="002D63BE">
      <w:pPr>
        <w:adjustRightInd w:val="0"/>
        <w:spacing w:line="400" w:lineRule="exact"/>
        <w:ind w:left="1207"/>
        <w:jc w:val="both"/>
        <w:textDirection w:val="lrTbV"/>
        <w:textAlignment w:val="baseline"/>
        <w:rPr>
          <w:rFonts w:eastAsia="標楷體"/>
        </w:rPr>
      </w:pPr>
    </w:p>
    <w:p w:rsidR="002D63BE" w:rsidRPr="002D63BE" w:rsidRDefault="002D63BE" w:rsidP="002D63BE">
      <w:pPr>
        <w:spacing w:line="400" w:lineRule="exact"/>
        <w:jc w:val="both"/>
        <w:textDirection w:val="lrTbV"/>
        <w:rPr>
          <w:rFonts w:eastAsia="標楷體"/>
        </w:rPr>
      </w:pPr>
      <w:r w:rsidRPr="002D63BE">
        <w:rPr>
          <w:rFonts w:eastAsia="標楷體" w:hint="eastAsia"/>
        </w:rPr>
        <w:t xml:space="preserve">  </w:t>
      </w:r>
      <w:r w:rsidRPr="002D63BE">
        <w:rPr>
          <w:rFonts w:eastAsia="標楷體" w:hint="eastAsia"/>
        </w:rPr>
        <w:t>（二）機關未通知廠商終止或解除契約者，廠商仍應依契約規定繼續履約。</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（三）契約經依第</w:t>
      </w:r>
      <w:r w:rsidRPr="002D63BE">
        <w:rPr>
          <w:rFonts w:eastAsia="標楷體" w:hint="eastAsia"/>
        </w:rPr>
        <w:t>1</w:t>
      </w:r>
      <w:r w:rsidRPr="002D63BE">
        <w:rPr>
          <w:rFonts w:eastAsia="標楷體" w:hint="eastAsia"/>
        </w:rPr>
        <w:t>款規定或因可歸責於廠商之事由致終止或解除者，機關得依其所認定之適當方式，自行或洽其他廠商完成被終止或解除之契約；其所增加之費用及損失，由廠商負擔。無洽其他廠商完成之必要者，得扣減或追償契約價金，不發還保證金。機關有損失者亦同。</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（四）契約因政策變更，廠商依契約繼續履行反而不符公共利益者，機關得報經上級機關核准，終止或解除部分或全部契約，並補償廠商因此所受之損害，但不包含所失利益。</w:t>
      </w:r>
    </w:p>
    <w:p w:rsidR="002D63BE" w:rsidRPr="002D63BE" w:rsidRDefault="002D63BE" w:rsidP="002D63BE">
      <w:pPr>
        <w:spacing w:line="400" w:lineRule="exact"/>
        <w:ind w:left="960" w:hangingChars="400" w:hanging="960"/>
        <w:jc w:val="both"/>
        <w:textDirection w:val="lrTbV"/>
        <w:rPr>
          <w:rFonts w:eastAsia="標楷體"/>
        </w:rPr>
      </w:pPr>
      <w:r w:rsidRPr="002D63BE">
        <w:rPr>
          <w:rFonts w:eastAsia="標楷體" w:hint="eastAsia"/>
        </w:rPr>
        <w:t xml:space="preserve">  </w:t>
      </w:r>
      <w:r w:rsidRPr="002D63BE">
        <w:rPr>
          <w:rFonts w:eastAsia="標楷體" w:hint="eastAsia"/>
        </w:rPr>
        <w:t>（五）依前款規定終止契約者，廠商於接獲機關通知前已完成且可使用之履約標的，依契約價金給付；僅部分完成尚未能使用之履約標的，機關得擇下列方式之一洽廠商為之：</w:t>
      </w:r>
    </w:p>
    <w:p w:rsidR="002D63BE" w:rsidRPr="002D63BE" w:rsidRDefault="002D63BE" w:rsidP="002D63BE">
      <w:pPr>
        <w:spacing w:line="400" w:lineRule="exact"/>
        <w:ind w:left="567" w:hanging="567"/>
        <w:jc w:val="both"/>
        <w:textDirection w:val="lrTbV"/>
        <w:rPr>
          <w:rFonts w:eastAsia="標楷體"/>
        </w:rPr>
      </w:pPr>
      <w:r w:rsidRPr="002D63BE">
        <w:rPr>
          <w:rFonts w:eastAsia="標楷體" w:hint="eastAsia"/>
        </w:rPr>
        <w:t xml:space="preserve">  </w:t>
      </w:r>
      <w:r w:rsidRPr="002D63BE">
        <w:rPr>
          <w:rFonts w:eastAsia="標楷體" w:hint="eastAsia"/>
        </w:rPr>
        <w:t></w:t>
      </w:r>
      <w:r w:rsidRPr="002D63BE">
        <w:rPr>
          <w:rFonts w:eastAsia="標楷體" w:hint="eastAsia"/>
        </w:rPr>
        <w:t xml:space="preserve"> 1. </w:t>
      </w:r>
      <w:r w:rsidRPr="002D63BE">
        <w:rPr>
          <w:rFonts w:eastAsia="標楷體" w:hint="eastAsia"/>
        </w:rPr>
        <w:t>繼續予以完成，依契約價金給付。</w:t>
      </w:r>
    </w:p>
    <w:p w:rsidR="002D63BE" w:rsidRPr="002D63BE" w:rsidRDefault="002D63BE" w:rsidP="002D63BE">
      <w:pPr>
        <w:spacing w:line="400" w:lineRule="exact"/>
        <w:ind w:left="1077" w:hanging="1077"/>
        <w:jc w:val="both"/>
        <w:textDirection w:val="lrTbV"/>
        <w:rPr>
          <w:rFonts w:eastAsia="標楷體"/>
        </w:rPr>
      </w:pPr>
      <w:r w:rsidRPr="002D63BE">
        <w:rPr>
          <w:rFonts w:eastAsia="標楷體" w:hint="eastAsia"/>
        </w:rPr>
        <w:t xml:space="preserve">     2. </w:t>
      </w:r>
      <w:r w:rsidRPr="002D63BE">
        <w:rPr>
          <w:rFonts w:eastAsia="標楷體" w:hint="eastAsia"/>
        </w:rPr>
        <w:t>停止製造、供應或施作。但給付廠商已發生之製造、供應或施作費用及合理之利潤。</w:t>
      </w:r>
    </w:p>
    <w:p w:rsidR="002D63BE" w:rsidRPr="002D63BE" w:rsidRDefault="002D63BE" w:rsidP="002D63BE">
      <w:pPr>
        <w:adjustRightInd w:val="0"/>
        <w:ind w:right="57"/>
        <w:jc w:val="both"/>
        <w:textAlignment w:val="baseline"/>
        <w:rPr>
          <w:rFonts w:eastAsia="標楷體"/>
        </w:rPr>
      </w:pPr>
      <w:r w:rsidRPr="002D63BE">
        <w:rPr>
          <w:rFonts w:eastAsia="標楷體" w:hint="eastAsia"/>
        </w:rPr>
        <w:t xml:space="preserve">  </w:t>
      </w:r>
      <w:r w:rsidRPr="002D63BE">
        <w:rPr>
          <w:rFonts w:eastAsia="標楷體" w:hint="eastAsia"/>
        </w:rPr>
        <w:t>（六）非因政策變更而有終止或解除契約必要者，準用前</w:t>
      </w:r>
      <w:r w:rsidRPr="002D63BE">
        <w:rPr>
          <w:rFonts w:eastAsia="標楷體" w:hint="eastAsia"/>
        </w:rPr>
        <w:t>2</w:t>
      </w:r>
      <w:r w:rsidRPr="002D63BE">
        <w:rPr>
          <w:rFonts w:eastAsia="標楷體" w:hint="eastAsia"/>
        </w:rPr>
        <w:t>款規定。</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（七）廠商未依契約規定履約者，機關得隨時通知廠商部分或全部暫停執行，至情況改正後方准恢復履約。廠商不得就暫停執行請求延長履約期限或增加契約價金。</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（八）因非可歸責於廠商之情形，機關通知廠商部分或全部暫停執行，得補償廠商因此而增加之必要費用，並應視情形酌予延長履約期限。但暫停執行期間累計逾</w:t>
      </w:r>
      <w:r w:rsidRPr="002D63BE">
        <w:rPr>
          <w:rFonts w:eastAsia="標楷體" w:hint="eastAsia"/>
        </w:rPr>
        <w:t>6</w:t>
      </w:r>
      <w:r w:rsidRPr="002D63BE">
        <w:rPr>
          <w:rFonts w:eastAsia="標楷體" w:hint="eastAsia"/>
        </w:rPr>
        <w:t>個月</w:t>
      </w:r>
      <w:r w:rsidRPr="002D63BE">
        <w:rPr>
          <w:rFonts w:eastAsia="標楷體" w:hint="eastAsia"/>
        </w:rPr>
        <w:t>(</w:t>
      </w:r>
      <w:r w:rsidRPr="002D63BE">
        <w:rPr>
          <w:rFonts w:eastAsia="標楷體" w:hint="eastAsia"/>
          <w:spacing w:val="-4"/>
        </w:rPr>
        <w:t>機關得於招標時載明其他</w:t>
      </w:r>
      <w:r w:rsidRPr="002D63BE">
        <w:rPr>
          <w:rFonts w:eastAsia="標楷體" w:hint="eastAsia"/>
        </w:rPr>
        <w:t>期間</w:t>
      </w:r>
      <w:r w:rsidRPr="002D63BE">
        <w:rPr>
          <w:rFonts w:eastAsia="標楷體" w:hint="eastAsia"/>
          <w:spacing w:val="-4"/>
        </w:rPr>
        <w:t>)</w:t>
      </w:r>
      <w:r w:rsidRPr="002D63BE">
        <w:rPr>
          <w:rFonts w:eastAsia="標楷體" w:hint="eastAsia"/>
          <w:spacing w:val="-4"/>
        </w:rPr>
        <w:t>者，廠商得</w:t>
      </w:r>
      <w:r w:rsidRPr="002D63BE">
        <w:rPr>
          <w:rFonts w:eastAsia="標楷體" w:hint="eastAsia"/>
        </w:rPr>
        <w:t>通知機關終止或解除部分或全部契約。</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九）廠商不得對機關人員或受機關委託之廠商人員給予期約、賄賂、佣金、比例金、仲介費、後謝金、回扣、餽贈、招待或其他不正利益。分包廠商亦同。違反規定者，機關得終止或解除契約，或將溢價及利益自契約價款中扣除。</w:t>
      </w:r>
    </w:p>
    <w:p w:rsidR="002D63BE" w:rsidRPr="002D63BE" w:rsidRDefault="002D63BE" w:rsidP="002D63BE">
      <w:pPr>
        <w:adjustRightInd w:val="0"/>
        <w:ind w:left="960" w:right="57" w:hangingChars="400" w:hanging="960"/>
        <w:jc w:val="both"/>
        <w:textAlignment w:val="baseline"/>
        <w:rPr>
          <w:rFonts w:eastAsia="標楷體"/>
        </w:rPr>
      </w:pPr>
      <w:r w:rsidRPr="002D63BE">
        <w:rPr>
          <w:rFonts w:eastAsia="標楷體" w:hint="eastAsia"/>
        </w:rPr>
        <w:t xml:space="preserve">  </w:t>
      </w:r>
      <w:r w:rsidRPr="002D63BE">
        <w:rPr>
          <w:rFonts w:eastAsia="標楷體" w:hint="eastAsia"/>
        </w:rPr>
        <w:t>（十）本契約終止時，自終止之日起，雙方之權利義務即消滅。契約解除時，溯及契約生效日消滅。雙方並互負保密義務。</w:t>
      </w:r>
    </w:p>
    <w:p w:rsidR="002D63BE" w:rsidRPr="002D63BE" w:rsidRDefault="002D63BE" w:rsidP="002D63BE">
      <w:pPr>
        <w:spacing w:line="400" w:lineRule="exact"/>
        <w:ind w:left="851" w:hanging="567"/>
        <w:jc w:val="both"/>
        <w:rPr>
          <w:rFonts w:eastAsia="標楷體"/>
        </w:rPr>
      </w:pPr>
      <w:r w:rsidRPr="002D63BE">
        <w:rPr>
          <w:rFonts w:eastAsia="標楷體" w:hint="eastAsia"/>
        </w:rPr>
        <w:lastRenderedPageBreak/>
        <w:t xml:space="preserve">  </w:t>
      </w:r>
      <w:r w:rsidRPr="002D63BE">
        <w:rPr>
          <w:rFonts w:eastAsia="標楷體" w:hint="eastAsia"/>
        </w:rPr>
        <w:t></w:t>
      </w:r>
    </w:p>
    <w:p w:rsidR="002D63BE" w:rsidRPr="002D63BE" w:rsidRDefault="002D63BE" w:rsidP="002D63BE">
      <w:pPr>
        <w:spacing w:line="400" w:lineRule="exact"/>
        <w:jc w:val="both"/>
        <w:rPr>
          <w:rFonts w:eastAsia="標楷體"/>
          <w:b/>
        </w:rPr>
      </w:pPr>
      <w:r w:rsidRPr="002D63BE">
        <w:rPr>
          <w:rFonts w:eastAsia="標楷體" w:hint="eastAsia"/>
          <w:b/>
        </w:rPr>
        <w:t>第十八條</w:t>
      </w:r>
      <w:r w:rsidRPr="002D63BE">
        <w:rPr>
          <w:rFonts w:eastAsia="標楷體" w:hint="eastAsia"/>
          <w:b/>
        </w:rPr>
        <w:t xml:space="preserve">  </w:t>
      </w:r>
      <w:r w:rsidRPr="002D63BE">
        <w:rPr>
          <w:rFonts w:eastAsia="標楷體" w:hint="eastAsia"/>
          <w:b/>
        </w:rPr>
        <w:t>爭議處理</w:t>
      </w:r>
    </w:p>
    <w:p w:rsidR="002D63BE" w:rsidRPr="002D63BE" w:rsidRDefault="002D63BE" w:rsidP="002D63BE">
      <w:pPr>
        <w:spacing w:line="400" w:lineRule="exact"/>
        <w:ind w:left="1078" w:hanging="794"/>
        <w:jc w:val="both"/>
        <w:rPr>
          <w:rFonts w:eastAsia="標楷體"/>
        </w:rPr>
      </w:pPr>
      <w:r w:rsidRPr="002D63BE">
        <w:rPr>
          <w:rFonts w:eastAsia="標楷體" w:hint="eastAsia"/>
        </w:rPr>
        <w:t>（一）機關與廠商因履約而生爭議者，應依法令及契約規定，考量公共利益及公平合理，本誠信和諧，盡力協調解決之。其未能達成協議者，得以下列方式處理之：</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於徵得機關同意並簽訂仲裁協議書後，依仲裁法規定提付仲裁，並以機關指定之仲裁處所為其仲裁處所。</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提起民事訴訟。</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依其他法律申</w:t>
      </w:r>
      <w:r w:rsidRPr="002D63BE">
        <w:rPr>
          <w:rFonts w:eastAsia="標楷體"/>
        </w:rPr>
        <w:t>(</w:t>
      </w:r>
      <w:r w:rsidRPr="002D63BE">
        <w:rPr>
          <w:rFonts w:eastAsia="標楷體" w:hint="eastAsia"/>
        </w:rPr>
        <w:t>聲</w:t>
      </w:r>
      <w:r w:rsidRPr="002D63BE">
        <w:rPr>
          <w:rFonts w:eastAsia="標楷體"/>
        </w:rPr>
        <w:t>)</w:t>
      </w:r>
      <w:r w:rsidRPr="002D63BE">
        <w:rPr>
          <w:rFonts w:eastAsia="標楷體" w:hint="eastAsia"/>
        </w:rPr>
        <w:t>請調解。</w:t>
      </w:r>
    </w:p>
    <w:p w:rsidR="002D63BE" w:rsidRPr="002D63BE" w:rsidRDefault="002D63BE" w:rsidP="002D63BE">
      <w:pPr>
        <w:numPr>
          <w:ilvl w:val="0"/>
          <w:numId w:val="48"/>
        </w:numPr>
        <w:adjustRightInd w:val="0"/>
        <w:spacing w:line="400" w:lineRule="exact"/>
        <w:jc w:val="both"/>
        <w:textAlignment w:val="baseline"/>
        <w:rPr>
          <w:rFonts w:eastAsia="標楷體"/>
        </w:rPr>
      </w:pPr>
      <w:r w:rsidRPr="002D63BE">
        <w:rPr>
          <w:rFonts w:eastAsia="標楷體" w:hint="eastAsia"/>
        </w:rPr>
        <w:t>依契約或雙方合意之其他方式處理。</w:t>
      </w:r>
    </w:p>
    <w:p w:rsidR="002D63BE" w:rsidRPr="002D63BE" w:rsidRDefault="002D63BE" w:rsidP="002D63BE">
      <w:pPr>
        <w:spacing w:line="400" w:lineRule="exact"/>
        <w:ind w:left="851" w:hanging="567"/>
        <w:jc w:val="both"/>
        <w:rPr>
          <w:rFonts w:eastAsia="標楷體"/>
        </w:rPr>
      </w:pPr>
      <w:r w:rsidRPr="002D63BE">
        <w:rPr>
          <w:rFonts w:eastAsia="標楷體" w:hint="eastAsia"/>
        </w:rPr>
        <w:t>（二）履約爭議發生後，履約事項之處理原則如下：</w:t>
      </w:r>
    </w:p>
    <w:p w:rsidR="002D63BE" w:rsidRPr="002D63BE" w:rsidRDefault="002D63BE" w:rsidP="002D63BE">
      <w:pPr>
        <w:spacing w:line="400" w:lineRule="exact"/>
        <w:ind w:left="1247" w:hanging="680"/>
        <w:jc w:val="both"/>
        <w:rPr>
          <w:rFonts w:eastAsia="標楷體"/>
          <w:spacing w:val="-4"/>
        </w:rPr>
      </w:pPr>
      <w:r w:rsidRPr="002D63BE">
        <w:rPr>
          <w:rFonts w:eastAsia="標楷體" w:hint="eastAsia"/>
        </w:rPr>
        <w:t></w:t>
      </w:r>
      <w:r w:rsidRPr="002D63BE">
        <w:rPr>
          <w:rFonts w:eastAsia="標楷體" w:hint="eastAsia"/>
        </w:rPr>
        <w:t>1.</w:t>
      </w:r>
      <w:r w:rsidRPr="002D63BE">
        <w:rPr>
          <w:rFonts w:eastAsia="標楷體" w:hint="eastAsia"/>
          <w:spacing w:val="-4"/>
        </w:rPr>
        <w:t>與爭議無關或不受影響之部分應繼續履約。但經機關同意無須履約者不在此限。</w:t>
      </w:r>
    </w:p>
    <w:p w:rsidR="002D63BE" w:rsidRPr="002D63BE" w:rsidRDefault="002D63BE" w:rsidP="002D63BE">
      <w:pPr>
        <w:spacing w:line="400" w:lineRule="exact"/>
        <w:ind w:left="1247" w:hanging="680"/>
        <w:jc w:val="both"/>
        <w:rPr>
          <w:rFonts w:eastAsia="標楷體"/>
        </w:rPr>
      </w:pPr>
      <w:r w:rsidRPr="002D63BE">
        <w:rPr>
          <w:rFonts w:eastAsia="標楷體" w:hint="eastAsia"/>
          <w:spacing w:val="-4"/>
        </w:rPr>
        <w:t xml:space="preserve">   2.</w:t>
      </w:r>
      <w:r w:rsidRPr="002D63BE">
        <w:rPr>
          <w:rFonts w:eastAsia="標楷體" w:hint="eastAsia"/>
        </w:rPr>
        <w:t>廠商因爭議而暫停履約，其經爭議處理結果被認定無理由者，不得就暫停履約之部分要求延長履約期限或免除契約責任。</w:t>
      </w:r>
    </w:p>
    <w:p w:rsidR="002D63BE" w:rsidRPr="002D63BE" w:rsidRDefault="002D63BE" w:rsidP="002D63BE">
      <w:pPr>
        <w:spacing w:line="400" w:lineRule="exact"/>
        <w:ind w:left="960" w:hangingChars="400" w:hanging="960"/>
        <w:jc w:val="both"/>
        <w:rPr>
          <w:rFonts w:eastAsia="標楷體"/>
        </w:rPr>
      </w:pPr>
      <w:r w:rsidRPr="002D63BE">
        <w:rPr>
          <w:rFonts w:eastAsia="標楷體" w:hint="eastAsia"/>
        </w:rPr>
        <w:t xml:space="preserve">  </w:t>
      </w:r>
      <w:r w:rsidRPr="002D63BE">
        <w:rPr>
          <w:rFonts w:eastAsia="標楷體" w:hint="eastAsia"/>
        </w:rPr>
        <w:t>（四）本契約以中華民國法律為準據法，並以機關所在地之地方法院為第一審管轄法院。</w:t>
      </w:r>
    </w:p>
    <w:p w:rsidR="002D63BE" w:rsidRPr="002D63BE" w:rsidRDefault="002D63BE" w:rsidP="002D63BE">
      <w:pPr>
        <w:spacing w:line="400" w:lineRule="exact"/>
        <w:ind w:left="624" w:hanging="340"/>
        <w:jc w:val="both"/>
        <w:rPr>
          <w:rFonts w:eastAsia="標楷體"/>
        </w:rPr>
      </w:pPr>
      <w:r w:rsidRPr="002D63BE">
        <w:rPr>
          <w:rFonts w:eastAsia="標楷體" w:hint="eastAsia"/>
        </w:rPr>
        <w:t></w:t>
      </w:r>
    </w:p>
    <w:p w:rsidR="002D63BE" w:rsidRPr="002D63BE" w:rsidRDefault="002D63BE" w:rsidP="002D63BE">
      <w:pPr>
        <w:spacing w:line="400" w:lineRule="exact"/>
        <w:ind w:left="692" w:hanging="692"/>
        <w:jc w:val="both"/>
        <w:textDirection w:val="lrTbV"/>
        <w:rPr>
          <w:rFonts w:eastAsia="標楷體"/>
          <w:b/>
        </w:rPr>
      </w:pPr>
      <w:r w:rsidRPr="002D63BE">
        <w:rPr>
          <w:rFonts w:eastAsia="標楷體" w:hint="eastAsia"/>
          <w:b/>
        </w:rPr>
        <w:t>第十九條</w:t>
      </w:r>
      <w:r w:rsidRPr="002D63BE">
        <w:rPr>
          <w:rFonts w:eastAsia="標楷體" w:hint="eastAsia"/>
          <w:b/>
        </w:rPr>
        <w:t xml:space="preserve">  </w:t>
      </w:r>
      <w:r w:rsidRPr="002D63BE">
        <w:rPr>
          <w:rFonts w:eastAsia="標楷體" w:hint="eastAsia"/>
          <w:b/>
        </w:rPr>
        <w:t>其他</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（一）廠商對於履約所僱用之人員，不得有歧視婦女、原住民或弱勢團體人士之情事。</w:t>
      </w:r>
    </w:p>
    <w:p w:rsidR="002D63BE" w:rsidRPr="002D63BE" w:rsidRDefault="002D63BE" w:rsidP="002D63BE">
      <w:pPr>
        <w:spacing w:line="400" w:lineRule="exact"/>
        <w:ind w:left="964" w:hanging="680"/>
        <w:jc w:val="both"/>
        <w:textDirection w:val="lrTbV"/>
        <w:rPr>
          <w:rFonts w:eastAsia="標楷體"/>
        </w:rPr>
      </w:pPr>
      <w:r w:rsidRPr="002D63BE">
        <w:rPr>
          <w:rFonts w:eastAsia="標楷體"/>
        </w:rPr>
        <w:t>（</w:t>
      </w:r>
      <w:r w:rsidRPr="002D63BE">
        <w:rPr>
          <w:rFonts w:eastAsia="標楷體" w:hint="eastAsia"/>
        </w:rPr>
        <w:t>二</w:t>
      </w:r>
      <w:r w:rsidRPr="002D63BE">
        <w:rPr>
          <w:rFonts w:eastAsia="標楷體"/>
        </w:rPr>
        <w:t>）</w:t>
      </w:r>
      <w:r w:rsidRPr="002D63BE">
        <w:rPr>
          <w:rFonts w:eastAsia="標楷體" w:hint="eastAsia"/>
        </w:rPr>
        <w:t>廠商履約時不得僱用機關之人員或受機關委託辦理契約事項之機構之人員。</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（三）廠商授權之代表應通曉中文或機關同意之其他語文。未通曉者，廠商應備翻譯人員。</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（四）機關與廠商間之履約事項，其涉及國際運輸或信用狀等事項，契約未予載明者，依國際貿易慣例。</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（五）機關及廠商於履約期間應分別指定授權代表，為履約期間雙方協調與契約有關事項之代表人。</w:t>
      </w:r>
    </w:p>
    <w:p w:rsidR="002D63BE" w:rsidRPr="002D63BE" w:rsidRDefault="002D63BE" w:rsidP="002D63BE">
      <w:pPr>
        <w:spacing w:line="400" w:lineRule="exact"/>
        <w:ind w:left="964" w:hanging="680"/>
        <w:jc w:val="both"/>
        <w:textDirection w:val="lrTbV"/>
        <w:rPr>
          <w:rFonts w:eastAsia="標楷體"/>
        </w:rPr>
      </w:pPr>
      <w:r w:rsidRPr="002D63BE">
        <w:rPr>
          <w:rFonts w:eastAsia="標楷體" w:hint="eastAsia"/>
        </w:rPr>
        <w:t>（六）本契約未載明之事項，依科學技術基本法及民法等相關法令。</w:t>
      </w:r>
    </w:p>
    <w:p w:rsidR="002D63BE" w:rsidRPr="002D63BE" w:rsidRDefault="002D63BE" w:rsidP="002D63BE">
      <w:pPr>
        <w:spacing w:beforeLines="100" w:before="360"/>
        <w:ind w:left="958" w:hanging="601"/>
        <w:jc w:val="both"/>
        <w:rPr>
          <w:rFonts w:ascii="標楷體" w:eastAsia="標楷體" w:hAnsi="標楷體"/>
        </w:rPr>
      </w:pPr>
      <w:r w:rsidRPr="002D63BE">
        <w:rPr>
          <w:rFonts w:ascii="標楷體" w:eastAsia="標楷體" w:hAnsi="標楷體" w:hint="eastAsia"/>
        </w:rPr>
        <w:t>立合約人：</w:t>
      </w:r>
    </w:p>
    <w:p w:rsidR="002D63BE" w:rsidRPr="002D63BE" w:rsidRDefault="002D63BE" w:rsidP="002D63BE">
      <w:pPr>
        <w:ind w:left="960" w:hanging="600"/>
        <w:jc w:val="both"/>
        <w:rPr>
          <w:rFonts w:ascii="標楷體" w:eastAsia="標楷體" w:hAnsi="標楷體"/>
          <w:b/>
          <w:spacing w:val="30"/>
        </w:rPr>
      </w:pPr>
      <w:r w:rsidRPr="002D63BE">
        <w:rPr>
          <w:rFonts w:ascii="標楷體" w:eastAsia="標楷體" w:hAnsi="標楷體" w:hint="eastAsia"/>
        </w:rPr>
        <w:t xml:space="preserve">     機  關：國立臺北商業大學</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代表人：</w:t>
      </w:r>
      <w:r w:rsidR="00EB506F">
        <w:rPr>
          <w:rFonts w:ascii="標楷體" w:eastAsia="標楷體" w:hAnsi="標楷體" w:hint="eastAsia"/>
        </w:rPr>
        <w:t>任立中</w:t>
      </w:r>
      <w:bookmarkStart w:id="2" w:name="_GoBack"/>
      <w:bookmarkEnd w:id="2"/>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地  址：台北市中正區濟南路一段321號</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電  話：</w:t>
      </w:r>
    </w:p>
    <w:p w:rsidR="002D63BE" w:rsidRPr="002D63BE" w:rsidRDefault="002D63BE" w:rsidP="002D63BE">
      <w:pPr>
        <w:ind w:left="960" w:hanging="600"/>
        <w:jc w:val="both"/>
        <w:rPr>
          <w:rFonts w:ascii="標楷體" w:eastAsia="標楷體" w:hAnsi="標楷體"/>
        </w:rPr>
      </w:pP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廠  商：                        (廠商名稱)</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負責人：</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地  址：</w:t>
      </w:r>
    </w:p>
    <w:p w:rsidR="002D63BE" w:rsidRPr="002D63BE" w:rsidRDefault="002D63BE" w:rsidP="002D63BE">
      <w:pPr>
        <w:ind w:left="960" w:hanging="600"/>
        <w:jc w:val="both"/>
        <w:rPr>
          <w:rFonts w:ascii="標楷體" w:eastAsia="標楷體" w:hAnsi="標楷體"/>
        </w:rPr>
      </w:pPr>
      <w:r w:rsidRPr="002D63BE">
        <w:rPr>
          <w:rFonts w:ascii="標楷體" w:eastAsia="標楷體" w:hAnsi="標楷體" w:hint="eastAsia"/>
        </w:rPr>
        <w:t xml:space="preserve">     電  話：</w:t>
      </w:r>
    </w:p>
    <w:p w:rsidR="002D63BE" w:rsidRPr="002D63BE" w:rsidRDefault="002D63BE" w:rsidP="002D63BE">
      <w:pPr>
        <w:ind w:left="960" w:hanging="600"/>
        <w:jc w:val="both"/>
        <w:rPr>
          <w:rFonts w:ascii="標楷體" w:eastAsia="標楷體" w:hAnsi="標楷體"/>
        </w:rPr>
      </w:pPr>
    </w:p>
    <w:p w:rsidR="002D63BE" w:rsidRPr="002D63BE" w:rsidRDefault="002D63BE" w:rsidP="002D63BE">
      <w:pPr>
        <w:spacing w:line="400" w:lineRule="exact"/>
        <w:jc w:val="both"/>
        <w:rPr>
          <w:rFonts w:eastAsia="標楷體"/>
        </w:rPr>
      </w:pPr>
      <w:r w:rsidRPr="002D63BE">
        <w:rPr>
          <w:rFonts w:ascii="標楷體" w:eastAsia="標楷體" w:hAnsi="標楷體" w:hint="eastAsia"/>
        </w:rPr>
        <w:t xml:space="preserve">  中     華     民     國      年       月       日          訂立</w:t>
      </w:r>
    </w:p>
    <w:p w:rsidR="002D63BE" w:rsidRPr="002D63BE" w:rsidRDefault="002D63BE" w:rsidP="002D63BE">
      <w:pPr>
        <w:spacing w:line="400" w:lineRule="exact"/>
        <w:ind w:left="964" w:hanging="680"/>
        <w:jc w:val="both"/>
        <w:textDirection w:val="lrTbV"/>
        <w:rPr>
          <w:rFonts w:eastAsia="標楷體"/>
        </w:rPr>
      </w:pPr>
    </w:p>
    <w:p w:rsidR="00AA4E1B" w:rsidRPr="00C26923" w:rsidRDefault="00AA4E1B" w:rsidP="00AA4E1B">
      <w:pPr>
        <w:tabs>
          <w:tab w:val="right" w:pos="0"/>
          <w:tab w:val="right" w:pos="9720"/>
        </w:tabs>
        <w:ind w:right="1038"/>
        <w:jc w:val="center"/>
        <w:rPr>
          <w:rFonts w:ascii="標楷體" w:eastAsia="標楷體" w:hAnsi="標楷體"/>
          <w:color w:val="000000" w:themeColor="text1"/>
          <w:sz w:val="32"/>
          <w:szCs w:val="32"/>
          <w:u w:val="single"/>
        </w:rPr>
      </w:pPr>
      <w:r w:rsidRPr="00C26923">
        <w:rPr>
          <w:rFonts w:ascii="標楷體" w:eastAsia="標楷體" w:hAnsi="標楷體" w:hint="eastAsia"/>
          <w:color w:val="000000" w:themeColor="text1"/>
          <w:sz w:val="32"/>
          <w:szCs w:val="32"/>
        </w:rPr>
        <w:lastRenderedPageBreak/>
        <w:t>表2-1</w:t>
      </w:r>
      <w:r>
        <w:rPr>
          <w:rFonts w:ascii="標楷體" w:eastAsia="標楷體" w:hAnsi="標楷體" w:hint="eastAsia"/>
          <w:color w:val="000000" w:themeColor="text1"/>
          <w:sz w:val="32"/>
          <w:szCs w:val="32"/>
        </w:rPr>
        <w:t>3</w:t>
      </w:r>
      <w:r w:rsidRPr="00C26923">
        <w:rPr>
          <w:rFonts w:ascii="標楷體" w:eastAsia="標楷體" w:hAnsi="標楷體" w:hint="eastAsia"/>
          <w:color w:val="000000" w:themeColor="text1"/>
          <w:sz w:val="32"/>
          <w:szCs w:val="32"/>
        </w:rPr>
        <w:t xml:space="preserve"> </w:t>
      </w:r>
      <w:r w:rsidRPr="00C26923">
        <w:rPr>
          <w:rFonts w:ascii="標楷體" w:eastAsia="標楷體" w:hAnsi="標楷體" w:cs="新細明體" w:hint="eastAsia"/>
          <w:color w:val="000000" w:themeColor="text1"/>
          <w:kern w:val="0"/>
          <w:sz w:val="32"/>
          <w:szCs w:val="32"/>
        </w:rPr>
        <w:t>國立臺北商業大學科研採購</w:t>
      </w:r>
      <w:r w:rsidRPr="00C26923">
        <w:rPr>
          <w:rFonts w:ascii="標楷體" w:eastAsia="標楷體" w:hAnsi="標楷體" w:hint="eastAsia"/>
          <w:color w:val="000000" w:themeColor="text1"/>
          <w:sz w:val="32"/>
          <w:szCs w:val="32"/>
        </w:rPr>
        <w:t>驗收紀錄</w:t>
      </w:r>
    </w:p>
    <w:p w:rsidR="00AA4E1B" w:rsidRPr="002F7E98" w:rsidRDefault="00AA4E1B" w:rsidP="00AA4E1B">
      <w:pPr>
        <w:tabs>
          <w:tab w:val="right" w:pos="0"/>
          <w:tab w:val="right" w:pos="9720"/>
        </w:tabs>
        <w:snapToGrid w:val="0"/>
        <w:ind w:right="1038" w:firstLineChars="50" w:firstLine="160"/>
        <w:rPr>
          <w:rFonts w:ascii="標楷體" w:eastAsia="標楷體"/>
          <w:sz w:val="32"/>
          <w:szCs w:val="32"/>
        </w:rPr>
      </w:pPr>
      <w:r w:rsidRPr="002F7E98">
        <w:rPr>
          <w:rFonts w:ascii="標楷體" w:eastAsia="標楷體" w:hint="eastAsia"/>
          <w:sz w:val="32"/>
          <w:szCs w:val="32"/>
        </w:rPr>
        <w:t xml:space="preserve">日期：   年   月   日             </w:t>
      </w:r>
      <w:r>
        <w:rPr>
          <w:rFonts w:ascii="標楷體" w:eastAsia="標楷體" w:hint="eastAsia"/>
          <w:sz w:val="32"/>
          <w:szCs w:val="32"/>
        </w:rPr>
        <w:t xml:space="preserve"> 設備放置</w:t>
      </w:r>
      <w:r w:rsidRPr="002F7E98">
        <w:rPr>
          <w:rFonts w:ascii="標楷體" w:eastAsia="標楷體" w:hint="eastAsia"/>
          <w:sz w:val="32"/>
          <w:szCs w:val="32"/>
        </w:rPr>
        <w:t xml:space="preserve">地點：           </w:t>
      </w:r>
    </w:p>
    <w:tbl>
      <w:tblPr>
        <w:tblW w:w="10066" w:type="dxa"/>
        <w:tblInd w:w="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06"/>
        <w:gridCol w:w="107"/>
        <w:gridCol w:w="2268"/>
        <w:gridCol w:w="567"/>
        <w:gridCol w:w="142"/>
        <w:gridCol w:w="1276"/>
        <w:gridCol w:w="439"/>
        <w:gridCol w:w="128"/>
        <w:gridCol w:w="850"/>
        <w:gridCol w:w="709"/>
        <w:gridCol w:w="1874"/>
      </w:tblGrid>
      <w:tr w:rsidR="00AA4E1B" w:rsidTr="00831770">
        <w:trPr>
          <w:cantSplit/>
          <w:trHeight w:val="588"/>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請購單序號</w:t>
            </w:r>
          </w:p>
        </w:tc>
        <w:tc>
          <w:tcPr>
            <w:tcW w:w="2977" w:type="dxa"/>
            <w:gridSpan w:val="3"/>
            <w:tcBorders>
              <w:right w:val="single" w:sz="4" w:space="0" w:color="auto"/>
            </w:tcBorders>
            <w:vAlign w:val="center"/>
          </w:tcPr>
          <w:p w:rsidR="00AA4E1B" w:rsidRPr="002F7E98" w:rsidRDefault="00AA4E1B" w:rsidP="00831770">
            <w:pPr>
              <w:snapToGrid w:val="0"/>
              <w:jc w:val="both"/>
              <w:rPr>
                <w:rFonts w:ascii="標楷體" w:eastAsia="標楷體"/>
                <w:sz w:val="32"/>
                <w:szCs w:val="32"/>
              </w:rPr>
            </w:pPr>
          </w:p>
        </w:tc>
        <w:tc>
          <w:tcPr>
            <w:tcW w:w="1843" w:type="dxa"/>
            <w:gridSpan w:val="3"/>
            <w:tcBorders>
              <w:left w:val="single" w:sz="4" w:space="0" w:color="auto"/>
              <w:right w:val="single" w:sz="4" w:space="0" w:color="auto"/>
            </w:tcBorders>
            <w:vAlign w:val="center"/>
          </w:tcPr>
          <w:p w:rsidR="00AA4E1B" w:rsidRPr="002F7E98" w:rsidRDefault="00AA4E1B" w:rsidP="00831770">
            <w:pPr>
              <w:snapToGrid w:val="0"/>
              <w:ind w:left="57" w:right="57"/>
              <w:jc w:val="distribute"/>
              <w:rPr>
                <w:rFonts w:ascii="標楷體" w:eastAsia="標楷體"/>
                <w:sz w:val="32"/>
                <w:szCs w:val="32"/>
              </w:rPr>
            </w:pPr>
            <w:r w:rsidRPr="002F7E98">
              <w:rPr>
                <w:rFonts w:ascii="標楷體" w:eastAsia="標楷體" w:hint="eastAsia"/>
                <w:w w:val="90"/>
                <w:sz w:val="32"/>
                <w:szCs w:val="32"/>
              </w:rPr>
              <w:t>廠商名稱</w:t>
            </w:r>
          </w:p>
        </w:tc>
        <w:tc>
          <w:tcPr>
            <w:tcW w:w="3433" w:type="dxa"/>
            <w:gridSpan w:val="3"/>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p>
        </w:tc>
      </w:tr>
      <w:tr w:rsidR="00AA4E1B" w:rsidTr="00831770">
        <w:trPr>
          <w:cantSplit/>
          <w:trHeight w:val="555"/>
        </w:trPr>
        <w:tc>
          <w:tcPr>
            <w:tcW w:w="1813" w:type="dxa"/>
            <w:gridSpan w:val="2"/>
            <w:vAlign w:val="center"/>
          </w:tcPr>
          <w:p w:rsidR="00AA4E1B" w:rsidRPr="002F7E98" w:rsidRDefault="00AA4E1B" w:rsidP="00831770">
            <w:pPr>
              <w:snapToGrid w:val="0"/>
              <w:ind w:left="57" w:right="57"/>
              <w:jc w:val="distribute"/>
              <w:rPr>
                <w:rFonts w:ascii="標楷體" w:eastAsia="標楷體"/>
                <w:w w:val="80"/>
                <w:sz w:val="32"/>
                <w:szCs w:val="32"/>
              </w:rPr>
            </w:pPr>
            <w:r>
              <w:rPr>
                <w:rFonts w:ascii="標楷體" w:eastAsia="標楷體" w:hint="eastAsia"/>
                <w:w w:val="80"/>
                <w:sz w:val="32"/>
                <w:szCs w:val="32"/>
              </w:rPr>
              <w:t>設備品名</w:t>
            </w:r>
          </w:p>
        </w:tc>
        <w:tc>
          <w:tcPr>
            <w:tcW w:w="4820" w:type="dxa"/>
            <w:gridSpan w:val="6"/>
            <w:tcBorders>
              <w:right w:val="single" w:sz="4" w:space="0" w:color="auto"/>
            </w:tcBorders>
            <w:vAlign w:val="center"/>
          </w:tcPr>
          <w:p w:rsidR="00AA4E1B" w:rsidRPr="002F7E98" w:rsidRDefault="00AA4E1B" w:rsidP="00831770">
            <w:pPr>
              <w:snapToGrid w:val="0"/>
              <w:jc w:val="both"/>
              <w:rPr>
                <w:rFonts w:ascii="標楷體" w:eastAsia="標楷體"/>
                <w:sz w:val="32"/>
                <w:szCs w:val="32"/>
              </w:rPr>
            </w:pPr>
          </w:p>
        </w:tc>
        <w:tc>
          <w:tcPr>
            <w:tcW w:w="1559" w:type="dxa"/>
            <w:gridSpan w:val="2"/>
            <w:tcBorders>
              <w:left w:val="single" w:sz="4" w:space="0" w:color="auto"/>
              <w:righ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驗收批次</w:t>
            </w:r>
          </w:p>
        </w:tc>
        <w:tc>
          <w:tcPr>
            <w:tcW w:w="1874" w:type="dxa"/>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第  次</w:t>
            </w:r>
          </w:p>
        </w:tc>
      </w:tr>
      <w:tr w:rsidR="00AA4E1B" w:rsidTr="00831770">
        <w:trPr>
          <w:cantSplit/>
          <w:trHeight w:val="549"/>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採購金額</w:t>
            </w:r>
          </w:p>
        </w:tc>
        <w:tc>
          <w:tcPr>
            <w:tcW w:w="8253" w:type="dxa"/>
            <w:gridSpan w:val="9"/>
            <w:vAlign w:val="center"/>
          </w:tcPr>
          <w:p w:rsidR="00AA4E1B" w:rsidRPr="002F7E98" w:rsidRDefault="00E108F7" w:rsidP="00E108F7">
            <w:pPr>
              <w:snapToGrid w:val="0"/>
              <w:rPr>
                <w:rFonts w:ascii="標楷體" w:eastAsia="標楷體"/>
                <w:sz w:val="32"/>
                <w:szCs w:val="32"/>
              </w:rPr>
            </w:pPr>
            <w:r>
              <w:rPr>
                <w:rFonts w:ascii="標楷體" w:eastAsia="標楷體" w:hint="eastAsia"/>
                <w:sz w:val="32"/>
                <w:szCs w:val="32"/>
              </w:rPr>
              <w:sym w:font="Wingdings" w:char="F06F"/>
            </w:r>
            <w:r w:rsidRPr="001F62F2">
              <w:rPr>
                <w:rFonts w:ascii="標楷體" w:eastAsia="標楷體" w:hint="eastAsia"/>
                <w:sz w:val="32"/>
                <w:szCs w:val="32"/>
              </w:rPr>
              <w:t>未達</w:t>
            </w:r>
            <w:r>
              <w:rPr>
                <w:rFonts w:ascii="標楷體" w:eastAsia="標楷體" w:hint="eastAsia"/>
                <w:sz w:val="32"/>
                <w:szCs w:val="32"/>
              </w:rPr>
              <w:t>新臺幣</w:t>
            </w:r>
            <w:r w:rsidRPr="001F62F2">
              <w:rPr>
                <w:rFonts w:ascii="標楷體" w:eastAsia="標楷體" w:hint="eastAsia"/>
                <w:sz w:val="32"/>
                <w:szCs w:val="32"/>
              </w:rPr>
              <w:t>100萬</w:t>
            </w:r>
            <w:r>
              <w:rPr>
                <w:rFonts w:ascii="標楷體" w:eastAsia="標楷體" w:hint="eastAsia"/>
                <w:sz w:val="32"/>
                <w:szCs w:val="32"/>
              </w:rPr>
              <w:t>元</w:t>
            </w:r>
            <w:r w:rsidR="00AA4E1B">
              <w:rPr>
                <w:rFonts w:ascii="標楷體" w:eastAsia="標楷體" w:hint="eastAsia"/>
                <w:sz w:val="32"/>
                <w:szCs w:val="32"/>
              </w:rPr>
              <w:sym w:font="Wingdings" w:char="F06F"/>
            </w:r>
            <w:r w:rsidR="00AA4E1B">
              <w:rPr>
                <w:rFonts w:ascii="標楷體" w:eastAsia="標楷體" w:hint="eastAsia"/>
                <w:sz w:val="32"/>
                <w:szCs w:val="32"/>
              </w:rPr>
              <w:t>新臺</w:t>
            </w:r>
            <w:r w:rsidR="00AA4E1B" w:rsidRPr="0014791A">
              <w:rPr>
                <w:rFonts w:ascii="標楷體" w:eastAsia="標楷體" w:hint="eastAsia"/>
                <w:sz w:val="32"/>
                <w:szCs w:val="32"/>
              </w:rPr>
              <w:t>幣</w:t>
            </w:r>
            <w:r w:rsidR="00AA4E1B" w:rsidRPr="001F62F2">
              <w:rPr>
                <w:rFonts w:ascii="標楷體" w:eastAsia="標楷體" w:hint="eastAsia"/>
                <w:sz w:val="32"/>
                <w:szCs w:val="32"/>
              </w:rPr>
              <w:t>100萬</w:t>
            </w:r>
            <w:r w:rsidR="00AA4E1B" w:rsidRPr="0014791A">
              <w:rPr>
                <w:rFonts w:ascii="標楷體" w:eastAsia="標楷體" w:hint="eastAsia"/>
                <w:sz w:val="32"/>
                <w:szCs w:val="32"/>
              </w:rPr>
              <w:t>元</w:t>
            </w:r>
            <w:r w:rsidR="00AA4E1B">
              <w:rPr>
                <w:rFonts w:ascii="標楷體" w:eastAsia="標楷體" w:hint="eastAsia"/>
                <w:sz w:val="32"/>
                <w:szCs w:val="32"/>
              </w:rPr>
              <w:t>(含)</w:t>
            </w:r>
            <w:r w:rsidR="00AA4E1B" w:rsidRPr="002F7E98">
              <w:rPr>
                <w:rFonts w:ascii="標楷體" w:eastAsia="標楷體" w:hint="eastAsia"/>
                <w:sz w:val="32"/>
                <w:szCs w:val="32"/>
              </w:rPr>
              <w:t>以上</w:t>
            </w:r>
          </w:p>
        </w:tc>
      </w:tr>
      <w:tr w:rsidR="00AA4E1B" w:rsidTr="00831770">
        <w:trPr>
          <w:cantSplit/>
          <w:trHeight w:val="556"/>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交貨期限</w:t>
            </w:r>
          </w:p>
        </w:tc>
        <w:tc>
          <w:tcPr>
            <w:tcW w:w="8253" w:type="dxa"/>
            <w:gridSpan w:val="9"/>
            <w:vAlign w:val="center"/>
          </w:tcPr>
          <w:p w:rsidR="00AA4E1B" w:rsidRPr="002F7E98" w:rsidRDefault="00AA4E1B" w:rsidP="00831770">
            <w:pPr>
              <w:snapToGrid w:val="0"/>
              <w:ind w:firstLineChars="50" w:firstLine="160"/>
              <w:jc w:val="both"/>
              <w:rPr>
                <w:rFonts w:ascii="標楷體" w:eastAsia="標楷體"/>
                <w:sz w:val="32"/>
                <w:szCs w:val="32"/>
              </w:rPr>
            </w:pPr>
            <w:r w:rsidRPr="002F7E98">
              <w:rPr>
                <w:rFonts w:ascii="標楷體" w:eastAsia="標楷體" w:hint="eastAsia"/>
                <w:sz w:val="32"/>
                <w:szCs w:val="32"/>
              </w:rPr>
              <w:t xml:space="preserve">   年   月   日</w:t>
            </w:r>
          </w:p>
        </w:tc>
      </w:tr>
      <w:tr w:rsidR="00AA4E1B" w:rsidTr="00831770">
        <w:trPr>
          <w:cantSplit/>
          <w:trHeight w:val="551"/>
        </w:trPr>
        <w:tc>
          <w:tcPr>
            <w:tcW w:w="1813" w:type="dxa"/>
            <w:gridSpan w:val="2"/>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spacing w:val="-20"/>
                <w:w w:val="90"/>
                <w:sz w:val="32"/>
                <w:szCs w:val="32"/>
              </w:rPr>
              <w:t>實際交貨日期</w:t>
            </w:r>
          </w:p>
        </w:tc>
        <w:tc>
          <w:tcPr>
            <w:tcW w:w="2268" w:type="dxa"/>
            <w:tcBorders>
              <w:righ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 xml:space="preserve">      </w:t>
            </w:r>
          </w:p>
        </w:tc>
        <w:tc>
          <w:tcPr>
            <w:tcW w:w="1985" w:type="dxa"/>
            <w:gridSpan w:val="3"/>
            <w:tcBorders>
              <w:left w:val="single" w:sz="4" w:space="0" w:color="auto"/>
              <w:right w:val="single" w:sz="4" w:space="0" w:color="auto"/>
            </w:tcBorders>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交貨有無逾期</w:t>
            </w:r>
          </w:p>
        </w:tc>
        <w:tc>
          <w:tcPr>
            <w:tcW w:w="4000" w:type="dxa"/>
            <w:gridSpan w:val="5"/>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 xml:space="preserve"> □逾期        □未逾期</w:t>
            </w:r>
          </w:p>
        </w:tc>
      </w:tr>
      <w:tr w:rsidR="00AA4E1B" w:rsidTr="00831770">
        <w:trPr>
          <w:cantSplit/>
          <w:trHeight w:val="545"/>
        </w:trPr>
        <w:tc>
          <w:tcPr>
            <w:tcW w:w="1813" w:type="dxa"/>
            <w:gridSpan w:val="2"/>
            <w:tcBorders>
              <w:right w:val="single" w:sz="4" w:space="0" w:color="auto"/>
            </w:tcBorders>
            <w:vAlign w:val="center"/>
          </w:tcPr>
          <w:p w:rsidR="00AA4E1B" w:rsidRPr="002F7E98" w:rsidRDefault="00AA4E1B" w:rsidP="00831770">
            <w:pPr>
              <w:snapToGrid w:val="0"/>
              <w:ind w:left="57" w:right="57"/>
              <w:jc w:val="distribute"/>
              <w:rPr>
                <w:rFonts w:ascii="標楷體" w:eastAsia="標楷體"/>
                <w:w w:val="90"/>
                <w:sz w:val="32"/>
                <w:szCs w:val="32"/>
              </w:rPr>
            </w:pPr>
            <w:r w:rsidRPr="002F7E98">
              <w:rPr>
                <w:rFonts w:ascii="標楷體" w:eastAsia="標楷體" w:hint="eastAsia"/>
                <w:w w:val="90"/>
                <w:sz w:val="32"/>
                <w:szCs w:val="32"/>
              </w:rPr>
              <w:t>契約金額</w:t>
            </w:r>
          </w:p>
        </w:tc>
        <w:tc>
          <w:tcPr>
            <w:tcW w:w="4253" w:type="dxa"/>
            <w:gridSpan w:val="4"/>
            <w:tcBorders>
              <w:left w:val="single" w:sz="4" w:space="0" w:color="auto"/>
            </w:tcBorders>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pacing w:val="-20"/>
                <w:w w:val="80"/>
                <w:sz w:val="32"/>
                <w:szCs w:val="32"/>
              </w:rPr>
              <w:t xml:space="preserve">                       </w:t>
            </w:r>
          </w:p>
        </w:tc>
        <w:tc>
          <w:tcPr>
            <w:tcW w:w="1417" w:type="dxa"/>
            <w:gridSpan w:val="3"/>
            <w:vAlign w:val="center"/>
          </w:tcPr>
          <w:p w:rsidR="00AA4E1B" w:rsidRPr="002F7E98" w:rsidRDefault="00AA4E1B" w:rsidP="00831770">
            <w:pPr>
              <w:snapToGrid w:val="0"/>
              <w:jc w:val="both"/>
              <w:rPr>
                <w:rFonts w:ascii="標楷體" w:eastAsia="標楷體"/>
                <w:sz w:val="32"/>
                <w:szCs w:val="32"/>
              </w:rPr>
            </w:pPr>
            <w:r w:rsidRPr="002F7E98">
              <w:rPr>
                <w:rFonts w:ascii="標楷體" w:eastAsia="標楷體" w:hint="eastAsia"/>
                <w:sz w:val="32"/>
                <w:szCs w:val="32"/>
              </w:rPr>
              <w:t xml:space="preserve">結算金額 </w:t>
            </w:r>
            <w:r w:rsidRPr="002F7E98">
              <w:rPr>
                <w:rFonts w:ascii="標楷體" w:eastAsia="標楷體" w:hint="eastAsia"/>
                <w:noProof/>
                <w:sz w:val="32"/>
                <w:szCs w:val="32"/>
              </w:rPr>
              <w:t xml:space="preserve">             </w:t>
            </w:r>
          </w:p>
        </w:tc>
        <w:tc>
          <w:tcPr>
            <w:tcW w:w="2583" w:type="dxa"/>
            <w:gridSpan w:val="2"/>
            <w:vAlign w:val="center"/>
          </w:tcPr>
          <w:p w:rsidR="00AA4E1B" w:rsidRPr="002F7E98" w:rsidRDefault="00AA4E1B" w:rsidP="00831770">
            <w:pPr>
              <w:snapToGrid w:val="0"/>
              <w:jc w:val="both"/>
              <w:rPr>
                <w:rFonts w:ascii="標楷體" w:eastAsia="標楷體"/>
                <w:sz w:val="32"/>
                <w:szCs w:val="32"/>
              </w:rPr>
            </w:pPr>
          </w:p>
        </w:tc>
      </w:tr>
      <w:tr w:rsidR="00AA4E1B" w:rsidTr="00831770">
        <w:trPr>
          <w:cantSplit/>
          <w:trHeight w:val="4162"/>
        </w:trPr>
        <w:tc>
          <w:tcPr>
            <w:tcW w:w="10066" w:type="dxa"/>
            <w:gridSpan w:val="11"/>
            <w:tcBorders>
              <w:bottom w:val="single" w:sz="12" w:space="0" w:color="auto"/>
            </w:tcBorders>
          </w:tcPr>
          <w:p w:rsidR="00AA4E1B" w:rsidRPr="00F84001" w:rsidRDefault="00AA4E1B" w:rsidP="00831770">
            <w:pPr>
              <w:tabs>
                <w:tab w:val="left" w:pos="3360"/>
              </w:tabs>
              <w:snapToGrid w:val="0"/>
              <w:spacing w:line="360" w:lineRule="auto"/>
              <w:rPr>
                <w:rFonts w:ascii="標楷體" w:eastAsia="標楷體"/>
                <w:sz w:val="28"/>
              </w:rPr>
            </w:pPr>
            <w:r>
              <w:rPr>
                <w:rFonts w:ascii="標楷體" w:eastAsia="標楷體" w:hint="eastAsia"/>
                <w:sz w:val="28"/>
              </w:rPr>
              <w:t>[驗收經過]：</w:t>
            </w:r>
          </w:p>
          <w:p w:rsidR="00AA4E1B" w:rsidRDefault="00AA4E1B" w:rsidP="00831770">
            <w:pPr>
              <w:snapToGrid w:val="0"/>
              <w:spacing w:line="360" w:lineRule="auto"/>
              <w:rPr>
                <w:rFonts w:ascii="標楷體" w:eastAsia="標楷體"/>
                <w:sz w:val="28"/>
                <w:u w:val="single"/>
              </w:rPr>
            </w:pPr>
          </w:p>
          <w:p w:rsidR="00AA4E1B" w:rsidRDefault="00AA4E1B" w:rsidP="00831770">
            <w:pPr>
              <w:snapToGrid w:val="0"/>
              <w:spacing w:line="360" w:lineRule="auto"/>
              <w:rPr>
                <w:rFonts w:ascii="標楷體" w:eastAsia="標楷體"/>
                <w:sz w:val="28"/>
                <w:u w:val="single"/>
              </w:rPr>
            </w:pPr>
          </w:p>
          <w:p w:rsidR="00AA4E1B" w:rsidRDefault="00AA4E1B" w:rsidP="00831770">
            <w:pPr>
              <w:snapToGrid w:val="0"/>
              <w:spacing w:line="400" w:lineRule="exact"/>
              <w:rPr>
                <w:rFonts w:ascii="標楷體" w:eastAsia="標楷體"/>
                <w:sz w:val="28"/>
              </w:rPr>
            </w:pPr>
            <w:r>
              <w:rPr>
                <w:rFonts w:ascii="標楷體" w:eastAsia="標楷體" w:hint="eastAsia"/>
                <w:sz w:val="28"/>
              </w:rPr>
              <w:t>[驗收結果]：</w:t>
            </w:r>
          </w:p>
          <w:p w:rsidR="00AA4E1B" w:rsidRDefault="00AA4E1B" w:rsidP="00831770">
            <w:pPr>
              <w:snapToGrid w:val="0"/>
              <w:spacing w:line="400" w:lineRule="exact"/>
              <w:ind w:leftChars="85" w:left="204" w:firstLineChars="100" w:firstLine="280"/>
              <w:rPr>
                <w:rFonts w:ascii="標楷體" w:eastAsia="標楷體"/>
                <w:sz w:val="28"/>
              </w:rPr>
            </w:pPr>
            <w:r>
              <w:rPr>
                <w:rFonts w:ascii="標楷體" w:eastAsia="標楷體" w:hint="eastAsia"/>
                <w:sz w:val="28"/>
              </w:rPr>
              <w:t>□與契約、圖說、貨樣規定相符。</w:t>
            </w:r>
          </w:p>
          <w:p w:rsidR="00AA4E1B" w:rsidRDefault="00AA4E1B" w:rsidP="00831770">
            <w:pPr>
              <w:snapToGrid w:val="0"/>
              <w:spacing w:line="400" w:lineRule="exact"/>
              <w:ind w:leftChars="85" w:left="204" w:firstLineChars="100" w:firstLine="280"/>
              <w:rPr>
                <w:rFonts w:ascii="標楷體" w:eastAsia="標楷體"/>
                <w:sz w:val="28"/>
              </w:rPr>
            </w:pPr>
            <w:r>
              <w:rPr>
                <w:rFonts w:ascii="標楷體" w:eastAsia="標楷體" w:hint="eastAsia"/>
                <w:sz w:val="28"/>
              </w:rPr>
              <w:t>□與契約、圖說、貨樣規定不符及其情形：</w:t>
            </w:r>
          </w:p>
          <w:p w:rsidR="00AA4E1B" w:rsidRDefault="00AA4E1B" w:rsidP="00831770">
            <w:pPr>
              <w:snapToGrid w:val="0"/>
              <w:spacing w:line="360" w:lineRule="auto"/>
              <w:rPr>
                <w:rFonts w:ascii="標楷體" w:eastAsia="標楷體"/>
                <w:sz w:val="28"/>
                <w:u w:val="single"/>
              </w:rPr>
            </w:pPr>
            <w:r>
              <w:rPr>
                <w:rFonts w:ascii="標楷體" w:eastAsia="標楷體" w:hint="eastAsia"/>
                <w:sz w:val="28"/>
              </w:rPr>
              <w:t>[改善、拆除、重作、退貨、換貨之期限]：</w:t>
            </w:r>
          </w:p>
          <w:p w:rsidR="00AA4E1B" w:rsidRPr="006D7D0D" w:rsidRDefault="00AA4E1B" w:rsidP="00831770">
            <w:pPr>
              <w:snapToGrid w:val="0"/>
              <w:spacing w:line="360" w:lineRule="auto"/>
              <w:rPr>
                <w:rFonts w:ascii="標楷體" w:eastAsia="標楷體" w:hAnsi="標楷體"/>
                <w:sz w:val="28"/>
                <w:u w:val="single"/>
              </w:rPr>
            </w:pPr>
            <w:r>
              <w:rPr>
                <w:rFonts w:ascii="標楷體" w:eastAsia="標楷體" w:hint="eastAsia"/>
                <w:sz w:val="28"/>
              </w:rPr>
              <w:t>[備註]：</w:t>
            </w:r>
          </w:p>
        </w:tc>
      </w:tr>
      <w:tr w:rsidR="00AA4E1B" w:rsidTr="00831770">
        <w:trPr>
          <w:cantSplit/>
          <w:trHeight w:val="1421"/>
        </w:trPr>
        <w:tc>
          <w:tcPr>
            <w:tcW w:w="1706" w:type="dxa"/>
            <w:vAlign w:val="center"/>
          </w:tcPr>
          <w:p w:rsidR="00AA4E1B" w:rsidRDefault="00AA4E1B" w:rsidP="00831770">
            <w:pPr>
              <w:spacing w:line="120" w:lineRule="auto"/>
              <w:jc w:val="center"/>
              <w:rPr>
                <w:rFonts w:ascii="標楷體" w:eastAsia="標楷體"/>
                <w:sz w:val="16"/>
              </w:rPr>
            </w:pPr>
            <w:r>
              <w:rPr>
                <w:rFonts w:ascii="標楷體" w:eastAsia="標楷體" w:hint="eastAsia"/>
                <w:sz w:val="28"/>
              </w:rPr>
              <w:t>廠商代表</w:t>
            </w:r>
          </w:p>
        </w:tc>
        <w:tc>
          <w:tcPr>
            <w:tcW w:w="2942" w:type="dxa"/>
            <w:gridSpan w:val="3"/>
            <w:vAlign w:val="center"/>
          </w:tcPr>
          <w:p w:rsidR="00AA4E1B" w:rsidRPr="00761E75" w:rsidRDefault="00AA4E1B" w:rsidP="00831770">
            <w:pPr>
              <w:spacing w:line="120" w:lineRule="auto"/>
              <w:ind w:firstLineChars="1100" w:firstLine="1760"/>
              <w:rPr>
                <w:rFonts w:ascii="標楷體" w:eastAsia="標楷體"/>
                <w:position w:val="-128"/>
                <w:sz w:val="16"/>
              </w:rPr>
            </w:pPr>
            <w:r w:rsidRPr="00761E75">
              <w:rPr>
                <w:rFonts w:ascii="標楷體" w:eastAsia="標楷體" w:hint="eastAsia"/>
                <w:snapToGrid w:val="0"/>
                <w:kern w:val="0"/>
                <w:position w:val="-128"/>
                <w:sz w:val="16"/>
                <w:szCs w:val="16"/>
              </w:rPr>
              <w:t>（契約大小章）</w:t>
            </w:r>
          </w:p>
        </w:tc>
        <w:tc>
          <w:tcPr>
            <w:tcW w:w="1857" w:type="dxa"/>
            <w:gridSpan w:val="3"/>
            <w:vAlign w:val="center"/>
          </w:tcPr>
          <w:p w:rsidR="00AA4E1B" w:rsidRPr="007208EE" w:rsidRDefault="00AA4E1B" w:rsidP="00831770">
            <w:pPr>
              <w:spacing w:line="120" w:lineRule="auto"/>
              <w:rPr>
                <w:rFonts w:ascii="標楷體" w:eastAsia="標楷體"/>
                <w:snapToGrid w:val="0"/>
                <w:kern w:val="0"/>
                <w:position w:val="-30"/>
                <w:sz w:val="28"/>
              </w:rPr>
            </w:pPr>
            <w:r>
              <w:rPr>
                <w:rFonts w:ascii="標楷體" w:eastAsia="標楷體" w:hint="eastAsia"/>
                <w:snapToGrid w:val="0"/>
                <w:kern w:val="0"/>
                <w:position w:val="-30"/>
                <w:sz w:val="28"/>
              </w:rPr>
              <w:t xml:space="preserve"> </w:t>
            </w:r>
            <w:r w:rsidRPr="0046450A">
              <w:rPr>
                <w:rFonts w:ascii="標楷體" w:eastAsia="標楷體" w:hint="eastAsia"/>
                <w:snapToGrid w:val="0"/>
                <w:kern w:val="0"/>
                <w:position w:val="-30"/>
                <w:sz w:val="28"/>
              </w:rPr>
              <w:t>協驗人員</w:t>
            </w:r>
          </w:p>
        </w:tc>
        <w:tc>
          <w:tcPr>
            <w:tcW w:w="3561" w:type="dxa"/>
            <w:gridSpan w:val="4"/>
            <w:vAlign w:val="center"/>
          </w:tcPr>
          <w:p w:rsidR="00AA4E1B" w:rsidRPr="00761E75" w:rsidRDefault="00AA4E1B" w:rsidP="00831770">
            <w:pPr>
              <w:spacing w:line="120" w:lineRule="auto"/>
              <w:ind w:firstLineChars="1800" w:firstLine="2880"/>
              <w:rPr>
                <w:rFonts w:ascii="標楷體" w:eastAsia="標楷體"/>
                <w:snapToGrid w:val="0"/>
                <w:kern w:val="0"/>
                <w:position w:val="-140"/>
                <w:sz w:val="16"/>
                <w:szCs w:val="16"/>
              </w:rPr>
            </w:pPr>
            <w:r w:rsidRPr="00761E75">
              <w:rPr>
                <w:rFonts w:ascii="標楷體" w:eastAsia="標楷體" w:hint="eastAsia"/>
                <w:snapToGrid w:val="0"/>
                <w:kern w:val="0"/>
                <w:position w:val="-140"/>
                <w:sz w:val="16"/>
                <w:szCs w:val="16"/>
              </w:rPr>
              <w:t>（簽章）</w:t>
            </w:r>
          </w:p>
        </w:tc>
      </w:tr>
      <w:tr w:rsidR="00AA4E1B" w:rsidTr="00831770">
        <w:trPr>
          <w:cantSplit/>
          <w:trHeight w:val="1423"/>
        </w:trPr>
        <w:tc>
          <w:tcPr>
            <w:tcW w:w="1706" w:type="dxa"/>
            <w:vAlign w:val="center"/>
          </w:tcPr>
          <w:p w:rsidR="00AA4E1B" w:rsidRDefault="00AA4E1B" w:rsidP="00831770">
            <w:pPr>
              <w:snapToGrid w:val="0"/>
              <w:spacing w:line="20" w:lineRule="atLeast"/>
              <w:ind w:leftChars="-75" w:left="-180" w:firstLineChars="145" w:firstLine="406"/>
              <w:rPr>
                <w:rFonts w:ascii="標楷體" w:eastAsia="標楷體"/>
                <w:sz w:val="28"/>
                <w:szCs w:val="28"/>
              </w:rPr>
            </w:pPr>
            <w:r>
              <w:rPr>
                <w:rFonts w:ascii="標楷體" w:eastAsia="標楷體" w:hint="eastAsia"/>
                <w:sz w:val="28"/>
                <w:szCs w:val="28"/>
              </w:rPr>
              <w:t>記    錄</w:t>
            </w:r>
          </w:p>
          <w:p w:rsidR="00AA4E1B" w:rsidRPr="00AA02F2" w:rsidRDefault="00AA4E1B" w:rsidP="00831770">
            <w:pPr>
              <w:snapToGrid w:val="0"/>
              <w:spacing w:line="20" w:lineRule="atLeast"/>
              <w:ind w:leftChars="-75" w:left="-180" w:firstLineChars="145" w:firstLine="348"/>
              <w:rPr>
                <w:rFonts w:ascii="標楷體" w:eastAsia="標楷體"/>
                <w:sz w:val="20"/>
                <w:szCs w:val="20"/>
              </w:rPr>
            </w:pPr>
            <w:r w:rsidRPr="00AA02F2">
              <w:rPr>
                <w:rFonts w:ascii="標楷體" w:eastAsia="標楷體" w:hint="eastAsia"/>
                <w:snapToGrid w:val="0"/>
                <w:spacing w:val="20"/>
                <w:kern w:val="0"/>
                <w:position w:val="-40"/>
                <w:sz w:val="20"/>
                <w:szCs w:val="20"/>
              </w:rPr>
              <w:t>(</w:t>
            </w:r>
            <w:r w:rsidRPr="00AA02F2">
              <w:rPr>
                <w:rFonts w:ascii="標楷體" w:eastAsia="標楷體" w:hint="eastAsia"/>
                <w:snapToGrid w:val="0"/>
                <w:kern w:val="0"/>
                <w:position w:val="-40"/>
                <w:sz w:val="20"/>
                <w:szCs w:val="20"/>
              </w:rPr>
              <w:t>使用單位人員</w:t>
            </w:r>
            <w:r w:rsidRPr="00AA02F2">
              <w:rPr>
                <w:rFonts w:ascii="標楷體" w:eastAsia="標楷體" w:hint="eastAsia"/>
                <w:snapToGrid w:val="0"/>
                <w:spacing w:val="20"/>
                <w:kern w:val="0"/>
                <w:position w:val="-40"/>
                <w:sz w:val="20"/>
                <w:szCs w:val="20"/>
              </w:rPr>
              <w:t>)</w:t>
            </w:r>
          </w:p>
        </w:tc>
        <w:tc>
          <w:tcPr>
            <w:tcW w:w="2942" w:type="dxa"/>
            <w:gridSpan w:val="3"/>
            <w:vAlign w:val="center"/>
          </w:tcPr>
          <w:p w:rsidR="00AA4E1B" w:rsidRPr="00761E75" w:rsidRDefault="00AA4E1B" w:rsidP="00831770">
            <w:pPr>
              <w:snapToGrid w:val="0"/>
              <w:spacing w:line="20" w:lineRule="atLeast"/>
              <w:rPr>
                <w:rFonts w:ascii="標楷體" w:eastAsia="標楷體"/>
                <w:snapToGrid w:val="0"/>
                <w:kern w:val="0"/>
                <w:position w:val="-100"/>
                <w:sz w:val="16"/>
                <w:szCs w:val="16"/>
              </w:rPr>
            </w:pPr>
            <w:r>
              <w:rPr>
                <w:rFonts w:ascii="標楷體" w:eastAsia="標楷體" w:hint="eastAsia"/>
                <w:snapToGrid w:val="0"/>
                <w:kern w:val="0"/>
                <w:position w:val="-100"/>
                <w:sz w:val="16"/>
                <w:szCs w:val="16"/>
              </w:rPr>
              <w:t xml:space="preserve">                             </w:t>
            </w:r>
            <w:r w:rsidRPr="00761E75">
              <w:rPr>
                <w:rFonts w:ascii="標楷體" w:eastAsia="標楷體" w:hint="eastAsia"/>
                <w:snapToGrid w:val="0"/>
                <w:kern w:val="0"/>
                <w:position w:val="-100"/>
                <w:sz w:val="16"/>
                <w:szCs w:val="16"/>
              </w:rPr>
              <w:t>（簽章）</w:t>
            </w:r>
          </w:p>
        </w:tc>
        <w:tc>
          <w:tcPr>
            <w:tcW w:w="1857" w:type="dxa"/>
            <w:gridSpan w:val="3"/>
            <w:vAlign w:val="center"/>
          </w:tcPr>
          <w:p w:rsidR="00AA4E1B" w:rsidRDefault="00AA4E1B" w:rsidP="00831770">
            <w:pPr>
              <w:snapToGrid w:val="0"/>
              <w:spacing w:line="20" w:lineRule="atLeast"/>
              <w:jc w:val="center"/>
              <w:rPr>
                <w:rFonts w:ascii="標楷體" w:eastAsia="標楷體"/>
                <w:sz w:val="28"/>
                <w:szCs w:val="28"/>
              </w:rPr>
            </w:pPr>
            <w:r w:rsidRPr="002B3789">
              <w:rPr>
                <w:rFonts w:ascii="標楷體" w:eastAsia="標楷體" w:hint="eastAsia"/>
                <w:sz w:val="28"/>
                <w:szCs w:val="28"/>
              </w:rPr>
              <w:t>會驗人員</w:t>
            </w:r>
          </w:p>
          <w:p w:rsidR="00AA4E1B" w:rsidRPr="007208EE" w:rsidRDefault="00AA4E1B" w:rsidP="00831770">
            <w:pPr>
              <w:snapToGrid w:val="0"/>
              <w:spacing w:line="20" w:lineRule="atLeast"/>
              <w:jc w:val="center"/>
              <w:rPr>
                <w:rFonts w:ascii="標楷體" w:eastAsia="標楷體"/>
                <w:sz w:val="28"/>
                <w:szCs w:val="28"/>
              </w:rPr>
            </w:pPr>
            <w:r>
              <w:rPr>
                <w:rFonts w:ascii="標楷體" w:eastAsia="標楷體" w:hint="eastAsia"/>
                <w:snapToGrid w:val="0"/>
                <w:spacing w:val="20"/>
                <w:kern w:val="0"/>
                <w:position w:val="-40"/>
                <w:sz w:val="18"/>
                <w:szCs w:val="18"/>
              </w:rPr>
              <w:t xml:space="preserve"> </w:t>
            </w:r>
            <w:r w:rsidRPr="00AA02F2">
              <w:rPr>
                <w:rFonts w:ascii="標楷體" w:eastAsia="標楷體" w:hint="eastAsia"/>
                <w:snapToGrid w:val="0"/>
                <w:spacing w:val="20"/>
                <w:kern w:val="0"/>
                <w:position w:val="-40"/>
                <w:sz w:val="20"/>
                <w:szCs w:val="20"/>
              </w:rPr>
              <w:t>(</w:t>
            </w:r>
            <w:r w:rsidRPr="00AA02F2">
              <w:rPr>
                <w:rFonts w:ascii="標楷體" w:eastAsia="標楷體" w:hint="eastAsia"/>
                <w:snapToGrid w:val="0"/>
                <w:kern w:val="0"/>
                <w:position w:val="-40"/>
                <w:sz w:val="20"/>
                <w:szCs w:val="20"/>
              </w:rPr>
              <w:t>使用單位人員</w:t>
            </w:r>
            <w:r w:rsidRPr="00AA02F2">
              <w:rPr>
                <w:rFonts w:ascii="標楷體" w:eastAsia="標楷體" w:hint="eastAsia"/>
                <w:snapToGrid w:val="0"/>
                <w:spacing w:val="20"/>
                <w:kern w:val="0"/>
                <w:position w:val="-40"/>
                <w:sz w:val="20"/>
                <w:szCs w:val="20"/>
              </w:rPr>
              <w:t>)</w:t>
            </w:r>
          </w:p>
        </w:tc>
        <w:tc>
          <w:tcPr>
            <w:tcW w:w="3561" w:type="dxa"/>
            <w:gridSpan w:val="4"/>
            <w:vAlign w:val="center"/>
          </w:tcPr>
          <w:p w:rsidR="00AA4E1B" w:rsidRPr="00761E75" w:rsidRDefault="00AA4E1B" w:rsidP="00831770">
            <w:pPr>
              <w:snapToGrid w:val="0"/>
              <w:spacing w:line="20" w:lineRule="atLeast"/>
              <w:ind w:firstLineChars="1800" w:firstLine="2880"/>
              <w:rPr>
                <w:rFonts w:ascii="標楷體" w:eastAsia="標楷體"/>
                <w:snapToGrid w:val="0"/>
                <w:kern w:val="0"/>
                <w:position w:val="-106"/>
                <w:sz w:val="16"/>
                <w:szCs w:val="16"/>
              </w:rPr>
            </w:pPr>
            <w:r w:rsidRPr="00761E75">
              <w:rPr>
                <w:rFonts w:ascii="標楷體" w:eastAsia="標楷體" w:hint="eastAsia"/>
                <w:snapToGrid w:val="0"/>
                <w:kern w:val="0"/>
                <w:position w:val="-106"/>
                <w:sz w:val="16"/>
                <w:szCs w:val="16"/>
              </w:rPr>
              <w:t>（簽章）</w:t>
            </w:r>
          </w:p>
        </w:tc>
      </w:tr>
      <w:tr w:rsidR="00AA4E1B" w:rsidTr="00831770">
        <w:trPr>
          <w:cantSplit/>
          <w:trHeight w:val="1401"/>
        </w:trPr>
        <w:tc>
          <w:tcPr>
            <w:tcW w:w="1706" w:type="dxa"/>
            <w:vAlign w:val="center"/>
          </w:tcPr>
          <w:p w:rsidR="00AA4E1B" w:rsidRPr="002B3789" w:rsidRDefault="00AA4E1B" w:rsidP="00831770">
            <w:pPr>
              <w:snapToGrid w:val="0"/>
              <w:spacing w:line="20" w:lineRule="atLeast"/>
              <w:jc w:val="center"/>
              <w:rPr>
                <w:rFonts w:ascii="標楷體" w:eastAsia="標楷體"/>
                <w:sz w:val="28"/>
                <w:szCs w:val="28"/>
              </w:rPr>
            </w:pPr>
            <w:r>
              <w:rPr>
                <w:rFonts w:ascii="標楷體" w:eastAsia="標楷體" w:hint="eastAsia"/>
                <w:sz w:val="28"/>
                <w:szCs w:val="28"/>
              </w:rPr>
              <w:lastRenderedPageBreak/>
              <w:t>監驗人員</w:t>
            </w:r>
          </w:p>
          <w:p w:rsidR="00AA4E1B" w:rsidRPr="00AA02F2" w:rsidRDefault="00AA4E1B" w:rsidP="00831770">
            <w:pPr>
              <w:snapToGrid w:val="0"/>
              <w:spacing w:line="20" w:lineRule="atLeast"/>
              <w:jc w:val="center"/>
              <w:rPr>
                <w:rFonts w:ascii="標楷體" w:eastAsia="標楷體"/>
                <w:sz w:val="20"/>
                <w:szCs w:val="20"/>
              </w:rPr>
            </w:pPr>
            <w:r w:rsidRPr="00A21667">
              <w:rPr>
                <w:rFonts w:ascii="標楷體" w:eastAsia="標楷體" w:hint="eastAsia"/>
                <w:snapToGrid w:val="0"/>
                <w:kern w:val="0"/>
                <w:position w:val="-66"/>
                <w:sz w:val="20"/>
              </w:rPr>
              <w:t>（</w:t>
            </w:r>
            <w:r>
              <w:rPr>
                <w:rFonts w:ascii="標楷體" w:eastAsia="標楷體" w:hint="eastAsia"/>
                <w:snapToGrid w:val="0"/>
                <w:kern w:val="0"/>
                <w:position w:val="-66"/>
                <w:sz w:val="20"/>
              </w:rPr>
              <w:t>主</w:t>
            </w:r>
            <w:r w:rsidRPr="00A21667">
              <w:rPr>
                <w:rFonts w:ascii="標楷體" w:eastAsia="標楷體" w:hint="eastAsia"/>
                <w:snapToGrid w:val="0"/>
                <w:kern w:val="0"/>
                <w:position w:val="-66"/>
                <w:sz w:val="20"/>
              </w:rPr>
              <w:t>計室）</w:t>
            </w:r>
          </w:p>
        </w:tc>
        <w:tc>
          <w:tcPr>
            <w:tcW w:w="2942" w:type="dxa"/>
            <w:gridSpan w:val="3"/>
            <w:vAlign w:val="center"/>
          </w:tcPr>
          <w:p w:rsidR="00AA4E1B" w:rsidRPr="00761E75" w:rsidRDefault="00AA4E1B" w:rsidP="00831770">
            <w:pPr>
              <w:snapToGrid w:val="0"/>
              <w:spacing w:line="20" w:lineRule="atLeast"/>
              <w:rPr>
                <w:rFonts w:ascii="標楷體" w:eastAsia="標楷體"/>
                <w:snapToGrid w:val="0"/>
                <w:kern w:val="0"/>
                <w:position w:val="-100"/>
                <w:sz w:val="16"/>
                <w:szCs w:val="16"/>
              </w:rPr>
            </w:pPr>
            <w:r>
              <w:rPr>
                <w:rFonts w:ascii="標楷體" w:eastAsia="標楷體" w:hint="eastAsia"/>
                <w:snapToGrid w:val="0"/>
                <w:kern w:val="0"/>
                <w:position w:val="-100"/>
                <w:sz w:val="16"/>
                <w:szCs w:val="16"/>
              </w:rPr>
              <w:t xml:space="preserve">                             </w:t>
            </w:r>
            <w:r w:rsidRPr="00761E75">
              <w:rPr>
                <w:rFonts w:ascii="標楷體" w:eastAsia="標楷體" w:hint="eastAsia"/>
                <w:snapToGrid w:val="0"/>
                <w:kern w:val="0"/>
                <w:position w:val="-100"/>
                <w:sz w:val="16"/>
                <w:szCs w:val="16"/>
              </w:rPr>
              <w:t>（簽章）</w:t>
            </w:r>
          </w:p>
        </w:tc>
        <w:tc>
          <w:tcPr>
            <w:tcW w:w="1857" w:type="dxa"/>
            <w:gridSpan w:val="3"/>
            <w:vAlign w:val="center"/>
          </w:tcPr>
          <w:p w:rsidR="00AA4E1B" w:rsidRPr="002B3789" w:rsidRDefault="00AA4E1B" w:rsidP="00831770">
            <w:pPr>
              <w:snapToGrid w:val="0"/>
              <w:spacing w:line="20" w:lineRule="atLeast"/>
              <w:jc w:val="center"/>
              <w:rPr>
                <w:rFonts w:ascii="標楷體" w:eastAsia="標楷體"/>
                <w:sz w:val="28"/>
                <w:szCs w:val="28"/>
              </w:rPr>
            </w:pPr>
            <w:r w:rsidRPr="002B3789">
              <w:rPr>
                <w:rFonts w:ascii="標楷體" w:eastAsia="標楷體" w:hint="eastAsia"/>
                <w:sz w:val="28"/>
                <w:szCs w:val="28"/>
              </w:rPr>
              <w:t>主驗人員</w:t>
            </w:r>
          </w:p>
          <w:p w:rsidR="00AA4E1B" w:rsidRDefault="00AA4E1B" w:rsidP="00831770">
            <w:pPr>
              <w:snapToGrid w:val="0"/>
              <w:spacing w:line="20" w:lineRule="atLeast"/>
              <w:ind w:firstLineChars="100" w:firstLine="200"/>
              <w:rPr>
                <w:rFonts w:ascii="標楷體" w:eastAsia="標楷體"/>
                <w:sz w:val="16"/>
              </w:rPr>
            </w:pPr>
            <w:r w:rsidRPr="00AA02F2">
              <w:rPr>
                <w:rFonts w:ascii="標楷體" w:eastAsia="標楷體" w:hint="eastAsia"/>
                <w:snapToGrid w:val="0"/>
                <w:kern w:val="0"/>
                <w:position w:val="-34"/>
                <w:sz w:val="20"/>
                <w:szCs w:val="20"/>
              </w:rPr>
              <w:t>（計畫主持人</w:t>
            </w:r>
            <w:r>
              <w:rPr>
                <w:rFonts w:ascii="標楷體" w:eastAsia="標楷體" w:hint="eastAsia"/>
                <w:snapToGrid w:val="0"/>
                <w:kern w:val="0"/>
                <w:position w:val="-34"/>
                <w:sz w:val="20"/>
                <w:szCs w:val="20"/>
              </w:rPr>
              <w:t>）</w:t>
            </w:r>
          </w:p>
        </w:tc>
        <w:tc>
          <w:tcPr>
            <w:tcW w:w="3561" w:type="dxa"/>
            <w:gridSpan w:val="4"/>
            <w:vAlign w:val="center"/>
          </w:tcPr>
          <w:p w:rsidR="00AA4E1B" w:rsidRPr="00761E75" w:rsidRDefault="00AA4E1B" w:rsidP="00831770">
            <w:pPr>
              <w:snapToGrid w:val="0"/>
              <w:spacing w:line="20" w:lineRule="atLeast"/>
              <w:ind w:firstLineChars="700" w:firstLine="1120"/>
              <w:rPr>
                <w:rFonts w:ascii="標楷體" w:eastAsia="標楷體"/>
                <w:position w:val="-96"/>
                <w:sz w:val="16"/>
              </w:rPr>
            </w:pPr>
            <w:r>
              <w:rPr>
                <w:rFonts w:ascii="標楷體" w:eastAsia="標楷體" w:hint="eastAsia"/>
                <w:snapToGrid w:val="0"/>
                <w:kern w:val="0"/>
                <w:position w:val="-96"/>
                <w:sz w:val="16"/>
                <w:szCs w:val="16"/>
              </w:rPr>
              <w:t xml:space="preserve">                      </w:t>
            </w:r>
            <w:r w:rsidRPr="00761E75">
              <w:rPr>
                <w:rFonts w:ascii="標楷體" w:eastAsia="標楷體" w:hint="eastAsia"/>
                <w:snapToGrid w:val="0"/>
                <w:kern w:val="0"/>
                <w:position w:val="-96"/>
                <w:sz w:val="16"/>
                <w:szCs w:val="16"/>
              </w:rPr>
              <w:t>（簽章）</w:t>
            </w:r>
          </w:p>
        </w:tc>
      </w:tr>
    </w:tbl>
    <w:p w:rsidR="00AA4E1B" w:rsidRPr="00E06DA2" w:rsidRDefault="00E06DA2" w:rsidP="00E06DA2">
      <w:pPr>
        <w:autoSpaceDE w:val="0"/>
        <w:autoSpaceDN w:val="0"/>
        <w:adjustRightInd w:val="0"/>
        <w:snapToGrid w:val="0"/>
        <w:spacing w:line="140" w:lineRule="atLeast"/>
        <w:ind w:firstLineChars="50" w:firstLine="100"/>
        <w:contextualSpacing/>
        <w:jc w:val="both"/>
        <w:rPr>
          <w:rFonts w:ascii="標楷體" w:eastAsia="標楷體"/>
          <w:snapToGrid w:val="0"/>
          <w:kern w:val="0"/>
          <w:position w:val="-34"/>
          <w:sz w:val="20"/>
          <w:szCs w:val="20"/>
        </w:rPr>
      </w:pPr>
      <w:r>
        <w:rPr>
          <w:rFonts w:ascii="標楷體" w:eastAsia="標楷體" w:hint="eastAsia"/>
          <w:snapToGrid w:val="0"/>
          <w:kern w:val="0"/>
          <w:position w:val="-34"/>
          <w:sz w:val="20"/>
          <w:szCs w:val="20"/>
        </w:rPr>
        <w:t>1.</w:t>
      </w:r>
      <w:r w:rsidR="00AA4E1B" w:rsidRPr="00E06DA2">
        <w:rPr>
          <w:rFonts w:ascii="標楷體" w:eastAsia="標楷體" w:hint="eastAsia"/>
          <w:snapToGrid w:val="0"/>
          <w:kern w:val="0"/>
          <w:position w:val="-34"/>
          <w:sz w:val="20"/>
          <w:szCs w:val="20"/>
        </w:rPr>
        <w:t>辦理未達100萬元之小額採購金額者，由計畫主持人主驗，請購單位會驗。</w:t>
      </w:r>
    </w:p>
    <w:p w:rsidR="001F62F2" w:rsidRPr="001F62F2" w:rsidRDefault="00E06DA2" w:rsidP="00E06DA2">
      <w:pPr>
        <w:autoSpaceDE w:val="0"/>
        <w:autoSpaceDN w:val="0"/>
        <w:adjustRightInd w:val="0"/>
        <w:snapToGrid w:val="0"/>
        <w:spacing w:line="140" w:lineRule="atLeast"/>
        <w:contextualSpacing/>
        <w:jc w:val="both"/>
        <w:rPr>
          <w:rFonts w:ascii="標楷體" w:eastAsia="標楷體"/>
          <w:snapToGrid w:val="0"/>
          <w:kern w:val="0"/>
          <w:position w:val="-34"/>
          <w:sz w:val="20"/>
          <w:szCs w:val="20"/>
        </w:rPr>
      </w:pPr>
      <w:r>
        <w:rPr>
          <w:rFonts w:ascii="標楷體" w:eastAsia="標楷體" w:hint="eastAsia"/>
          <w:snapToGrid w:val="0"/>
          <w:kern w:val="0"/>
          <w:position w:val="-34"/>
          <w:sz w:val="20"/>
          <w:szCs w:val="20"/>
        </w:rPr>
        <w:t xml:space="preserve"> 2.</w:t>
      </w:r>
      <w:r w:rsidRPr="00E06DA2">
        <w:rPr>
          <w:rFonts w:ascii="標楷體" w:eastAsia="標楷體" w:hint="eastAsia"/>
          <w:snapToGrid w:val="0"/>
          <w:kern w:val="0"/>
          <w:position w:val="-34"/>
          <w:sz w:val="20"/>
          <w:szCs w:val="20"/>
        </w:rPr>
        <w:t>辦理100萬元以上採購金額者，由計畫主持人主驗，請購單位會驗、總務處協驗、主計室監驗。</w:t>
      </w:r>
    </w:p>
    <w:sectPr w:rsidR="001F62F2" w:rsidRPr="001F62F2" w:rsidSect="00A53A2A">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486" w:rsidRDefault="003D5486" w:rsidP="00D015C4">
      <w:r>
        <w:separator/>
      </w:r>
    </w:p>
  </w:endnote>
  <w:endnote w:type="continuationSeparator" w:id="0">
    <w:p w:rsidR="003D5486" w:rsidRDefault="003D5486" w:rsidP="00D0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486" w:rsidRDefault="003D5486" w:rsidP="00D015C4">
      <w:r>
        <w:separator/>
      </w:r>
    </w:p>
  </w:footnote>
  <w:footnote w:type="continuationSeparator" w:id="0">
    <w:p w:rsidR="003D5486" w:rsidRDefault="003D5486" w:rsidP="00D015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A2A"/>
    <w:multiLevelType w:val="hybridMultilevel"/>
    <w:tmpl w:val="89888E4A"/>
    <w:lvl w:ilvl="0" w:tplc="5A2808F6">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800762"/>
    <w:multiLevelType w:val="hybridMultilevel"/>
    <w:tmpl w:val="5DBA4404"/>
    <w:lvl w:ilvl="0" w:tplc="AF446E46">
      <w:start w:val="1"/>
      <w:numFmt w:val="taiwaneseCountingThousand"/>
      <w:lvlText w:val="%1、"/>
      <w:lvlJc w:val="left"/>
      <w:pPr>
        <w:ind w:left="701" w:hanging="720"/>
      </w:pPr>
      <w:rPr>
        <w:rFonts w:hint="default"/>
        <w:strike w:val="0"/>
      </w:rPr>
    </w:lvl>
    <w:lvl w:ilvl="1" w:tplc="04090019" w:tentative="1">
      <w:start w:val="1"/>
      <w:numFmt w:val="ideographTraditional"/>
      <w:lvlText w:val="%2、"/>
      <w:lvlJc w:val="left"/>
      <w:pPr>
        <w:ind w:left="941" w:hanging="480"/>
      </w:pPr>
    </w:lvl>
    <w:lvl w:ilvl="2" w:tplc="0409001B" w:tentative="1">
      <w:start w:val="1"/>
      <w:numFmt w:val="lowerRoman"/>
      <w:lvlText w:val="%3."/>
      <w:lvlJc w:val="right"/>
      <w:pPr>
        <w:ind w:left="1421" w:hanging="480"/>
      </w:pPr>
    </w:lvl>
    <w:lvl w:ilvl="3" w:tplc="0409000F" w:tentative="1">
      <w:start w:val="1"/>
      <w:numFmt w:val="decimal"/>
      <w:lvlText w:val="%4."/>
      <w:lvlJc w:val="left"/>
      <w:pPr>
        <w:ind w:left="1901" w:hanging="480"/>
      </w:pPr>
    </w:lvl>
    <w:lvl w:ilvl="4" w:tplc="04090019" w:tentative="1">
      <w:start w:val="1"/>
      <w:numFmt w:val="ideographTraditional"/>
      <w:lvlText w:val="%5、"/>
      <w:lvlJc w:val="left"/>
      <w:pPr>
        <w:ind w:left="2381" w:hanging="480"/>
      </w:pPr>
    </w:lvl>
    <w:lvl w:ilvl="5" w:tplc="0409001B" w:tentative="1">
      <w:start w:val="1"/>
      <w:numFmt w:val="lowerRoman"/>
      <w:lvlText w:val="%6."/>
      <w:lvlJc w:val="right"/>
      <w:pPr>
        <w:ind w:left="2861" w:hanging="480"/>
      </w:pPr>
    </w:lvl>
    <w:lvl w:ilvl="6" w:tplc="0409000F" w:tentative="1">
      <w:start w:val="1"/>
      <w:numFmt w:val="decimal"/>
      <w:lvlText w:val="%7."/>
      <w:lvlJc w:val="left"/>
      <w:pPr>
        <w:ind w:left="3341" w:hanging="480"/>
      </w:pPr>
    </w:lvl>
    <w:lvl w:ilvl="7" w:tplc="04090019" w:tentative="1">
      <w:start w:val="1"/>
      <w:numFmt w:val="ideographTraditional"/>
      <w:lvlText w:val="%8、"/>
      <w:lvlJc w:val="left"/>
      <w:pPr>
        <w:ind w:left="3821" w:hanging="480"/>
      </w:pPr>
    </w:lvl>
    <w:lvl w:ilvl="8" w:tplc="0409001B" w:tentative="1">
      <w:start w:val="1"/>
      <w:numFmt w:val="lowerRoman"/>
      <w:lvlText w:val="%9."/>
      <w:lvlJc w:val="right"/>
      <w:pPr>
        <w:ind w:left="4301" w:hanging="480"/>
      </w:pPr>
    </w:lvl>
  </w:abstractNum>
  <w:abstractNum w:abstractNumId="2" w15:restartNumberingAfterBreak="0">
    <w:nsid w:val="074C0EC1"/>
    <w:multiLevelType w:val="hybridMultilevel"/>
    <w:tmpl w:val="8C4841A0"/>
    <w:lvl w:ilvl="0" w:tplc="6DA270BA">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532E9"/>
    <w:multiLevelType w:val="hybridMultilevel"/>
    <w:tmpl w:val="AB044058"/>
    <w:lvl w:ilvl="0" w:tplc="62444E8E">
      <w:start w:val="1"/>
      <w:numFmt w:val="bullet"/>
      <w:lvlText w:val=""/>
      <w:lvlJc w:val="left"/>
      <w:pPr>
        <w:ind w:left="1331" w:hanging="480"/>
      </w:pPr>
      <w:rPr>
        <w:rFonts w:ascii="Wingdings" w:hAnsi="Wingdings" w:hint="default"/>
        <w:color w:val="000000"/>
      </w:rPr>
    </w:lvl>
    <w:lvl w:ilvl="1" w:tplc="04090019" w:tentative="1">
      <w:start w:val="1"/>
      <w:numFmt w:val="ideographTraditional"/>
      <w:lvlText w:val="%2、"/>
      <w:lvlJc w:val="left"/>
      <w:pPr>
        <w:ind w:left="1522" w:hanging="480"/>
      </w:pPr>
    </w:lvl>
    <w:lvl w:ilvl="2" w:tplc="0409001B">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4" w15:restartNumberingAfterBreak="0">
    <w:nsid w:val="0CE60724"/>
    <w:multiLevelType w:val="hybridMultilevel"/>
    <w:tmpl w:val="10DE73EA"/>
    <w:lvl w:ilvl="0" w:tplc="B84263E0">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5" w15:restartNumberingAfterBreak="0">
    <w:nsid w:val="0E186FB5"/>
    <w:multiLevelType w:val="hybridMultilevel"/>
    <w:tmpl w:val="78887502"/>
    <w:lvl w:ilvl="0" w:tplc="6370281C">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035701C"/>
    <w:multiLevelType w:val="hybridMultilevel"/>
    <w:tmpl w:val="C6285FC4"/>
    <w:lvl w:ilvl="0" w:tplc="67D238E6">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3140E43"/>
    <w:multiLevelType w:val="hybridMultilevel"/>
    <w:tmpl w:val="B73AA7E8"/>
    <w:lvl w:ilvl="0" w:tplc="72EC2900">
      <w:start w:val="1"/>
      <w:numFmt w:val="taiwaneseCountingThousand"/>
      <w:lvlText w:val="（%1）"/>
      <w:lvlJc w:val="left"/>
      <w:pPr>
        <w:tabs>
          <w:tab w:val="num" w:pos="1004"/>
        </w:tabs>
        <w:ind w:left="1004" w:hanging="720"/>
      </w:pPr>
      <w:rPr>
        <w:rFonts w:hint="eastAsia"/>
      </w:rPr>
    </w:lvl>
    <w:lvl w:ilvl="1" w:tplc="19B485D6">
      <w:start w:val="1"/>
      <w:numFmt w:val="decimal"/>
      <w:lvlText w:val="%2."/>
      <w:lvlJc w:val="left"/>
      <w:pPr>
        <w:tabs>
          <w:tab w:val="num" w:pos="1124"/>
        </w:tabs>
        <w:ind w:left="1124" w:hanging="360"/>
      </w:pPr>
      <w:rPr>
        <w:rFonts w:hint="eastAsia"/>
      </w:r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8" w15:restartNumberingAfterBreak="0">
    <w:nsid w:val="15DF3E8C"/>
    <w:multiLevelType w:val="hybridMultilevel"/>
    <w:tmpl w:val="352E8236"/>
    <w:lvl w:ilvl="0" w:tplc="E06C38B0">
      <w:start w:val="1"/>
      <w:numFmt w:val="ideographLegalTraditional"/>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77342BE"/>
    <w:multiLevelType w:val="hybridMultilevel"/>
    <w:tmpl w:val="0C9E6788"/>
    <w:lvl w:ilvl="0" w:tplc="A814A6CA">
      <w:start w:val="6"/>
      <w:numFmt w:val="taiwaneseCountingThousand"/>
      <w:lvlText w:val="（%1）"/>
      <w:lvlJc w:val="left"/>
      <w:pPr>
        <w:ind w:left="840" w:hanging="72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0" w15:restartNumberingAfterBreak="0">
    <w:nsid w:val="1C2C034F"/>
    <w:multiLevelType w:val="hybridMultilevel"/>
    <w:tmpl w:val="1640116E"/>
    <w:lvl w:ilvl="0" w:tplc="5CB6151E">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21AB6104"/>
    <w:multiLevelType w:val="hybridMultilevel"/>
    <w:tmpl w:val="46C42686"/>
    <w:lvl w:ilvl="0" w:tplc="2C029D02">
      <w:start w:val="1"/>
      <w:numFmt w:val="taiwaneseCountingThousand"/>
      <w:lvlText w:val="(%1)"/>
      <w:lvlJc w:val="right"/>
      <w:pPr>
        <w:ind w:left="1189" w:hanging="480"/>
      </w:pPr>
      <w:rPr>
        <w:rFonts w:hint="eastAsia"/>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0B1566"/>
    <w:multiLevelType w:val="hybridMultilevel"/>
    <w:tmpl w:val="173006C8"/>
    <w:lvl w:ilvl="0" w:tplc="62A019C2">
      <w:start w:val="1"/>
      <w:numFmt w:val="taiwaneseCountingThousand"/>
      <w:lvlText w:val="(%1)"/>
      <w:lvlJc w:val="right"/>
      <w:pPr>
        <w:ind w:left="1331" w:hanging="480"/>
      </w:pPr>
      <w:rPr>
        <w:rFonts w:hint="eastAsia"/>
        <w:color w:val="000000"/>
      </w:rPr>
    </w:lvl>
    <w:lvl w:ilvl="1" w:tplc="04090019" w:tentative="1">
      <w:start w:val="1"/>
      <w:numFmt w:val="ideographTraditional"/>
      <w:lvlText w:val="%2、"/>
      <w:lvlJc w:val="left"/>
      <w:pPr>
        <w:ind w:left="1522" w:hanging="480"/>
      </w:pPr>
    </w:lvl>
    <w:lvl w:ilvl="2" w:tplc="0409001B">
      <w:start w:val="1"/>
      <w:numFmt w:val="lowerRoman"/>
      <w:lvlText w:val="%3."/>
      <w:lvlJc w:val="right"/>
      <w:pPr>
        <w:ind w:left="2002" w:hanging="480"/>
      </w:pPr>
    </w:lvl>
    <w:lvl w:ilvl="3" w:tplc="0409000F" w:tentative="1">
      <w:start w:val="1"/>
      <w:numFmt w:val="decimal"/>
      <w:lvlText w:val="%4."/>
      <w:lvlJc w:val="left"/>
      <w:pPr>
        <w:ind w:left="2482" w:hanging="480"/>
      </w:pPr>
    </w:lvl>
    <w:lvl w:ilvl="4" w:tplc="04090019" w:tentative="1">
      <w:start w:val="1"/>
      <w:numFmt w:val="ideographTraditional"/>
      <w:lvlText w:val="%5、"/>
      <w:lvlJc w:val="left"/>
      <w:pPr>
        <w:ind w:left="2962" w:hanging="480"/>
      </w:pPr>
    </w:lvl>
    <w:lvl w:ilvl="5" w:tplc="0409001B" w:tentative="1">
      <w:start w:val="1"/>
      <w:numFmt w:val="lowerRoman"/>
      <w:lvlText w:val="%6."/>
      <w:lvlJc w:val="right"/>
      <w:pPr>
        <w:ind w:left="3442" w:hanging="480"/>
      </w:pPr>
    </w:lvl>
    <w:lvl w:ilvl="6" w:tplc="0409000F" w:tentative="1">
      <w:start w:val="1"/>
      <w:numFmt w:val="decimal"/>
      <w:lvlText w:val="%7."/>
      <w:lvlJc w:val="left"/>
      <w:pPr>
        <w:ind w:left="3922" w:hanging="480"/>
      </w:pPr>
    </w:lvl>
    <w:lvl w:ilvl="7" w:tplc="04090019" w:tentative="1">
      <w:start w:val="1"/>
      <w:numFmt w:val="ideographTraditional"/>
      <w:lvlText w:val="%8、"/>
      <w:lvlJc w:val="left"/>
      <w:pPr>
        <w:ind w:left="4402" w:hanging="480"/>
      </w:pPr>
    </w:lvl>
    <w:lvl w:ilvl="8" w:tplc="0409001B" w:tentative="1">
      <w:start w:val="1"/>
      <w:numFmt w:val="lowerRoman"/>
      <w:lvlText w:val="%9."/>
      <w:lvlJc w:val="right"/>
      <w:pPr>
        <w:ind w:left="4882" w:hanging="480"/>
      </w:pPr>
    </w:lvl>
  </w:abstractNum>
  <w:abstractNum w:abstractNumId="13" w15:restartNumberingAfterBreak="0">
    <w:nsid w:val="23C5038D"/>
    <w:multiLevelType w:val="hybridMultilevel"/>
    <w:tmpl w:val="71F8B194"/>
    <w:lvl w:ilvl="0" w:tplc="5232C01C">
      <w:start w:val="1"/>
      <w:numFmt w:val="decimal"/>
      <w:lvlText w:val="%1."/>
      <w:lvlJc w:val="left"/>
      <w:pPr>
        <w:tabs>
          <w:tab w:val="num" w:pos="1124"/>
        </w:tabs>
        <w:ind w:left="1124" w:hanging="420"/>
      </w:pPr>
      <w:rPr>
        <w:rFonts w:hint="eastAsia"/>
      </w:rPr>
    </w:lvl>
    <w:lvl w:ilvl="1" w:tplc="04090019" w:tentative="1">
      <w:start w:val="1"/>
      <w:numFmt w:val="ideographTraditional"/>
      <w:lvlText w:val="%2、"/>
      <w:lvlJc w:val="left"/>
      <w:pPr>
        <w:tabs>
          <w:tab w:val="num" w:pos="1664"/>
        </w:tabs>
        <w:ind w:left="1664" w:hanging="480"/>
      </w:pPr>
    </w:lvl>
    <w:lvl w:ilvl="2" w:tplc="0409001B" w:tentative="1">
      <w:start w:val="1"/>
      <w:numFmt w:val="lowerRoman"/>
      <w:lvlText w:val="%3."/>
      <w:lvlJc w:val="right"/>
      <w:pPr>
        <w:tabs>
          <w:tab w:val="num" w:pos="2144"/>
        </w:tabs>
        <w:ind w:left="2144" w:hanging="480"/>
      </w:pPr>
    </w:lvl>
    <w:lvl w:ilvl="3" w:tplc="0409000F" w:tentative="1">
      <w:start w:val="1"/>
      <w:numFmt w:val="decimal"/>
      <w:lvlText w:val="%4."/>
      <w:lvlJc w:val="left"/>
      <w:pPr>
        <w:tabs>
          <w:tab w:val="num" w:pos="2624"/>
        </w:tabs>
        <w:ind w:left="2624" w:hanging="480"/>
      </w:pPr>
    </w:lvl>
    <w:lvl w:ilvl="4" w:tplc="04090019" w:tentative="1">
      <w:start w:val="1"/>
      <w:numFmt w:val="ideographTraditional"/>
      <w:lvlText w:val="%5、"/>
      <w:lvlJc w:val="left"/>
      <w:pPr>
        <w:tabs>
          <w:tab w:val="num" w:pos="3104"/>
        </w:tabs>
        <w:ind w:left="3104" w:hanging="480"/>
      </w:pPr>
    </w:lvl>
    <w:lvl w:ilvl="5" w:tplc="0409001B" w:tentative="1">
      <w:start w:val="1"/>
      <w:numFmt w:val="lowerRoman"/>
      <w:lvlText w:val="%6."/>
      <w:lvlJc w:val="right"/>
      <w:pPr>
        <w:tabs>
          <w:tab w:val="num" w:pos="3584"/>
        </w:tabs>
        <w:ind w:left="3584" w:hanging="480"/>
      </w:pPr>
    </w:lvl>
    <w:lvl w:ilvl="6" w:tplc="0409000F" w:tentative="1">
      <w:start w:val="1"/>
      <w:numFmt w:val="decimal"/>
      <w:lvlText w:val="%7."/>
      <w:lvlJc w:val="left"/>
      <w:pPr>
        <w:tabs>
          <w:tab w:val="num" w:pos="4064"/>
        </w:tabs>
        <w:ind w:left="4064" w:hanging="480"/>
      </w:pPr>
    </w:lvl>
    <w:lvl w:ilvl="7" w:tplc="04090019" w:tentative="1">
      <w:start w:val="1"/>
      <w:numFmt w:val="ideographTraditional"/>
      <w:lvlText w:val="%8、"/>
      <w:lvlJc w:val="left"/>
      <w:pPr>
        <w:tabs>
          <w:tab w:val="num" w:pos="4544"/>
        </w:tabs>
        <w:ind w:left="4544" w:hanging="480"/>
      </w:pPr>
    </w:lvl>
    <w:lvl w:ilvl="8" w:tplc="0409001B" w:tentative="1">
      <w:start w:val="1"/>
      <w:numFmt w:val="lowerRoman"/>
      <w:lvlText w:val="%9."/>
      <w:lvlJc w:val="right"/>
      <w:pPr>
        <w:tabs>
          <w:tab w:val="num" w:pos="5024"/>
        </w:tabs>
        <w:ind w:left="5024" w:hanging="480"/>
      </w:pPr>
    </w:lvl>
  </w:abstractNum>
  <w:abstractNum w:abstractNumId="14" w15:restartNumberingAfterBreak="0">
    <w:nsid w:val="240F1A22"/>
    <w:multiLevelType w:val="hybridMultilevel"/>
    <w:tmpl w:val="E92264B6"/>
    <w:lvl w:ilvl="0" w:tplc="10061FF6">
      <w:start w:val="1"/>
      <w:numFmt w:val="taiwaneseCountingThousand"/>
      <w:lvlText w:val="%1、"/>
      <w:lvlJc w:val="left"/>
      <w:pPr>
        <w:ind w:left="720" w:hanging="720"/>
      </w:pPr>
      <w:rPr>
        <w:rFonts w:hint="default"/>
        <w:sz w:val="28"/>
        <w:szCs w:val="28"/>
      </w:rPr>
    </w:lvl>
    <w:lvl w:ilvl="1" w:tplc="5428022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64D1BCB"/>
    <w:multiLevelType w:val="hybridMultilevel"/>
    <w:tmpl w:val="9432ADAC"/>
    <w:lvl w:ilvl="0" w:tplc="A4B4FF88">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16" w15:restartNumberingAfterBreak="0">
    <w:nsid w:val="27731B46"/>
    <w:multiLevelType w:val="hybridMultilevel"/>
    <w:tmpl w:val="E11227D2"/>
    <w:lvl w:ilvl="0" w:tplc="723E1004">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7" w15:restartNumberingAfterBreak="0">
    <w:nsid w:val="294F6DD6"/>
    <w:multiLevelType w:val="hybridMultilevel"/>
    <w:tmpl w:val="A96AF00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95E2C88"/>
    <w:multiLevelType w:val="hybridMultilevel"/>
    <w:tmpl w:val="1D140D50"/>
    <w:lvl w:ilvl="0" w:tplc="19FAE092">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CC65E78"/>
    <w:multiLevelType w:val="hybridMultilevel"/>
    <w:tmpl w:val="B5CA9CFA"/>
    <w:lvl w:ilvl="0" w:tplc="C5ECABA0">
      <w:start w:val="1"/>
      <w:numFmt w:val="taiwaneseCountingThousand"/>
      <w:lvlText w:val="%1、"/>
      <w:lvlJc w:val="left"/>
      <w:pPr>
        <w:ind w:left="-720" w:hanging="480"/>
      </w:pPr>
      <w:rPr>
        <w:rFonts w:ascii="標楷體" w:eastAsia="標楷體" w:hAnsi="標楷體" w:hint="eastAsia"/>
      </w:rPr>
    </w:lvl>
    <w:lvl w:ilvl="1" w:tplc="5B8A126A">
      <w:start w:val="1"/>
      <w:numFmt w:val="decimal"/>
      <w:lvlText w:val="%2."/>
      <w:lvlJc w:val="left"/>
      <w:pPr>
        <w:ind w:left="-240" w:hanging="480"/>
      </w:pPr>
      <w:rPr>
        <w:rFonts w:hint="eastAsia"/>
      </w:rPr>
    </w:lvl>
    <w:lvl w:ilvl="2" w:tplc="5B8A126A">
      <w:start w:val="1"/>
      <w:numFmt w:val="decimal"/>
      <w:lvlText w:val="%3."/>
      <w:lvlJc w:val="left"/>
      <w:pPr>
        <w:ind w:left="240" w:hanging="480"/>
      </w:pPr>
      <w:rPr>
        <w:rFonts w:hint="eastAsia"/>
      </w:rPr>
    </w:lvl>
    <w:lvl w:ilvl="3" w:tplc="0409000F">
      <w:start w:val="1"/>
      <w:numFmt w:val="decimal"/>
      <w:lvlText w:val="%4."/>
      <w:lvlJc w:val="left"/>
      <w:pPr>
        <w:ind w:left="720" w:hanging="480"/>
      </w:pPr>
    </w:lvl>
    <w:lvl w:ilvl="4" w:tplc="04090019">
      <w:start w:val="1"/>
      <w:numFmt w:val="ideographTraditional"/>
      <w:lvlText w:val="%5、"/>
      <w:lvlJc w:val="left"/>
      <w:pPr>
        <w:ind w:left="1200" w:hanging="480"/>
      </w:pPr>
    </w:lvl>
    <w:lvl w:ilvl="5" w:tplc="0409001B" w:tentative="1">
      <w:start w:val="1"/>
      <w:numFmt w:val="lowerRoman"/>
      <w:lvlText w:val="%6."/>
      <w:lvlJc w:val="right"/>
      <w:pPr>
        <w:ind w:left="1680" w:hanging="480"/>
      </w:pPr>
    </w:lvl>
    <w:lvl w:ilvl="6" w:tplc="0409000F" w:tentative="1">
      <w:start w:val="1"/>
      <w:numFmt w:val="decimal"/>
      <w:lvlText w:val="%7."/>
      <w:lvlJc w:val="left"/>
      <w:pPr>
        <w:ind w:left="2160" w:hanging="480"/>
      </w:pPr>
    </w:lvl>
    <w:lvl w:ilvl="7" w:tplc="04090019" w:tentative="1">
      <w:start w:val="1"/>
      <w:numFmt w:val="ideographTraditional"/>
      <w:lvlText w:val="%8、"/>
      <w:lvlJc w:val="left"/>
      <w:pPr>
        <w:ind w:left="2640" w:hanging="480"/>
      </w:pPr>
    </w:lvl>
    <w:lvl w:ilvl="8" w:tplc="0409001B" w:tentative="1">
      <w:start w:val="1"/>
      <w:numFmt w:val="lowerRoman"/>
      <w:lvlText w:val="%9."/>
      <w:lvlJc w:val="right"/>
      <w:pPr>
        <w:ind w:left="3120" w:hanging="480"/>
      </w:pPr>
    </w:lvl>
  </w:abstractNum>
  <w:abstractNum w:abstractNumId="20" w15:restartNumberingAfterBreak="0">
    <w:nsid w:val="2DCD45A3"/>
    <w:multiLevelType w:val="hybridMultilevel"/>
    <w:tmpl w:val="A4E69600"/>
    <w:lvl w:ilvl="0" w:tplc="CABACA2C">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21" w15:restartNumberingAfterBreak="0">
    <w:nsid w:val="2EA40F16"/>
    <w:multiLevelType w:val="hybridMultilevel"/>
    <w:tmpl w:val="CBE6D352"/>
    <w:lvl w:ilvl="0" w:tplc="B0E4AD4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0DF162C"/>
    <w:multiLevelType w:val="hybridMultilevel"/>
    <w:tmpl w:val="8130A87C"/>
    <w:lvl w:ilvl="0" w:tplc="D52EE8D2">
      <w:start w:val="1"/>
      <w:numFmt w:val="decimal"/>
      <w:lvlText w:val="%1."/>
      <w:lvlJc w:val="left"/>
      <w:pPr>
        <w:tabs>
          <w:tab w:val="num" w:pos="1493"/>
        </w:tabs>
        <w:ind w:left="1493" w:hanging="360"/>
      </w:pPr>
      <w:rPr>
        <w:rFonts w:hint="eastAsia"/>
      </w:rPr>
    </w:lvl>
    <w:lvl w:ilvl="1" w:tplc="04090019" w:tentative="1">
      <w:start w:val="1"/>
      <w:numFmt w:val="ideographTraditional"/>
      <w:lvlText w:val="%2、"/>
      <w:lvlJc w:val="left"/>
      <w:pPr>
        <w:tabs>
          <w:tab w:val="num" w:pos="2093"/>
        </w:tabs>
        <w:ind w:left="2093" w:hanging="480"/>
      </w:pPr>
    </w:lvl>
    <w:lvl w:ilvl="2" w:tplc="0409001B" w:tentative="1">
      <w:start w:val="1"/>
      <w:numFmt w:val="lowerRoman"/>
      <w:lvlText w:val="%3."/>
      <w:lvlJc w:val="right"/>
      <w:pPr>
        <w:tabs>
          <w:tab w:val="num" w:pos="2573"/>
        </w:tabs>
        <w:ind w:left="2573" w:hanging="480"/>
      </w:pPr>
    </w:lvl>
    <w:lvl w:ilvl="3" w:tplc="0409000F" w:tentative="1">
      <w:start w:val="1"/>
      <w:numFmt w:val="decimal"/>
      <w:lvlText w:val="%4."/>
      <w:lvlJc w:val="left"/>
      <w:pPr>
        <w:tabs>
          <w:tab w:val="num" w:pos="3053"/>
        </w:tabs>
        <w:ind w:left="3053" w:hanging="480"/>
      </w:pPr>
    </w:lvl>
    <w:lvl w:ilvl="4" w:tplc="04090019" w:tentative="1">
      <w:start w:val="1"/>
      <w:numFmt w:val="ideographTraditional"/>
      <w:lvlText w:val="%5、"/>
      <w:lvlJc w:val="left"/>
      <w:pPr>
        <w:tabs>
          <w:tab w:val="num" w:pos="3533"/>
        </w:tabs>
        <w:ind w:left="3533" w:hanging="480"/>
      </w:pPr>
    </w:lvl>
    <w:lvl w:ilvl="5" w:tplc="0409001B" w:tentative="1">
      <w:start w:val="1"/>
      <w:numFmt w:val="lowerRoman"/>
      <w:lvlText w:val="%6."/>
      <w:lvlJc w:val="right"/>
      <w:pPr>
        <w:tabs>
          <w:tab w:val="num" w:pos="4013"/>
        </w:tabs>
        <w:ind w:left="4013" w:hanging="480"/>
      </w:pPr>
    </w:lvl>
    <w:lvl w:ilvl="6" w:tplc="0409000F" w:tentative="1">
      <w:start w:val="1"/>
      <w:numFmt w:val="decimal"/>
      <w:lvlText w:val="%7."/>
      <w:lvlJc w:val="left"/>
      <w:pPr>
        <w:tabs>
          <w:tab w:val="num" w:pos="4493"/>
        </w:tabs>
        <w:ind w:left="4493" w:hanging="480"/>
      </w:pPr>
    </w:lvl>
    <w:lvl w:ilvl="7" w:tplc="04090019" w:tentative="1">
      <w:start w:val="1"/>
      <w:numFmt w:val="ideographTraditional"/>
      <w:lvlText w:val="%8、"/>
      <w:lvlJc w:val="left"/>
      <w:pPr>
        <w:tabs>
          <w:tab w:val="num" w:pos="4973"/>
        </w:tabs>
        <w:ind w:left="4973" w:hanging="480"/>
      </w:pPr>
    </w:lvl>
    <w:lvl w:ilvl="8" w:tplc="0409001B" w:tentative="1">
      <w:start w:val="1"/>
      <w:numFmt w:val="lowerRoman"/>
      <w:lvlText w:val="%9."/>
      <w:lvlJc w:val="right"/>
      <w:pPr>
        <w:tabs>
          <w:tab w:val="num" w:pos="5453"/>
        </w:tabs>
        <w:ind w:left="5453" w:hanging="480"/>
      </w:pPr>
    </w:lvl>
  </w:abstractNum>
  <w:abstractNum w:abstractNumId="23" w15:restartNumberingAfterBreak="0">
    <w:nsid w:val="3BC06EF0"/>
    <w:multiLevelType w:val="hybridMultilevel"/>
    <w:tmpl w:val="7B3C3D3C"/>
    <w:lvl w:ilvl="0" w:tplc="AD0ACC3A">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3C5E264D"/>
    <w:multiLevelType w:val="hybridMultilevel"/>
    <w:tmpl w:val="7DBC0296"/>
    <w:lvl w:ilvl="0" w:tplc="A394DFE8">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C8A32DC"/>
    <w:multiLevelType w:val="hybridMultilevel"/>
    <w:tmpl w:val="B1CEBF82"/>
    <w:lvl w:ilvl="0" w:tplc="9B06DE80">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4B34781"/>
    <w:multiLevelType w:val="hybridMultilevel"/>
    <w:tmpl w:val="D0560E46"/>
    <w:lvl w:ilvl="0" w:tplc="1E76F6A4">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097BEF"/>
    <w:multiLevelType w:val="hybridMultilevel"/>
    <w:tmpl w:val="44C255AE"/>
    <w:lvl w:ilvl="0" w:tplc="3E72EF98">
      <w:start w:val="1"/>
      <w:numFmt w:val="decimal"/>
      <w:lvlText w:val="%1."/>
      <w:lvlJc w:val="left"/>
      <w:pPr>
        <w:ind w:left="363" w:hanging="36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28" w15:restartNumberingAfterBreak="0">
    <w:nsid w:val="4AA02FB4"/>
    <w:multiLevelType w:val="hybridMultilevel"/>
    <w:tmpl w:val="7ACC5520"/>
    <w:lvl w:ilvl="0" w:tplc="0232B7E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AE15585"/>
    <w:multiLevelType w:val="hybridMultilevel"/>
    <w:tmpl w:val="EAE2648A"/>
    <w:lvl w:ilvl="0" w:tplc="347CC0B8">
      <w:start w:val="1"/>
      <w:numFmt w:val="decimal"/>
      <w:lvlText w:val="%1."/>
      <w:lvlJc w:val="left"/>
      <w:pPr>
        <w:ind w:left="1069" w:hanging="36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30" w15:restartNumberingAfterBreak="0">
    <w:nsid w:val="4B5D6220"/>
    <w:multiLevelType w:val="hybridMultilevel"/>
    <w:tmpl w:val="175C9442"/>
    <w:lvl w:ilvl="0" w:tplc="2064039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1E2907"/>
    <w:multiLevelType w:val="hybridMultilevel"/>
    <w:tmpl w:val="5630D6AE"/>
    <w:lvl w:ilvl="0" w:tplc="5C465250">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2" w15:restartNumberingAfterBreak="0">
    <w:nsid w:val="52345A93"/>
    <w:multiLevelType w:val="hybridMultilevel"/>
    <w:tmpl w:val="3B28E618"/>
    <w:lvl w:ilvl="0" w:tplc="9EDA7C4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3F350DE"/>
    <w:multiLevelType w:val="hybridMultilevel"/>
    <w:tmpl w:val="C6CC17A0"/>
    <w:lvl w:ilvl="0" w:tplc="DCDEF064">
      <w:start w:val="1"/>
      <w:numFmt w:val="taiwaneseCountingThousand"/>
      <w:lvlText w:val="（%1）"/>
      <w:lvlJc w:val="left"/>
      <w:pPr>
        <w:tabs>
          <w:tab w:val="num" w:pos="1004"/>
        </w:tabs>
        <w:ind w:left="1004" w:hanging="720"/>
      </w:pPr>
      <w:rPr>
        <w:rFonts w:hint="eastAsia"/>
      </w:rPr>
    </w:lvl>
    <w:lvl w:ilvl="1" w:tplc="04090019" w:tentative="1">
      <w:start w:val="1"/>
      <w:numFmt w:val="ideographTraditional"/>
      <w:lvlText w:val="%2、"/>
      <w:lvlJc w:val="left"/>
      <w:pPr>
        <w:tabs>
          <w:tab w:val="num" w:pos="1244"/>
        </w:tabs>
        <w:ind w:left="1244" w:hanging="480"/>
      </w:pPr>
    </w:lvl>
    <w:lvl w:ilvl="2" w:tplc="0409001B" w:tentative="1">
      <w:start w:val="1"/>
      <w:numFmt w:val="lowerRoman"/>
      <w:lvlText w:val="%3."/>
      <w:lvlJc w:val="right"/>
      <w:pPr>
        <w:tabs>
          <w:tab w:val="num" w:pos="1724"/>
        </w:tabs>
        <w:ind w:left="1724" w:hanging="480"/>
      </w:pPr>
    </w:lvl>
    <w:lvl w:ilvl="3" w:tplc="0409000F" w:tentative="1">
      <w:start w:val="1"/>
      <w:numFmt w:val="decimal"/>
      <w:lvlText w:val="%4."/>
      <w:lvlJc w:val="left"/>
      <w:pPr>
        <w:tabs>
          <w:tab w:val="num" w:pos="2204"/>
        </w:tabs>
        <w:ind w:left="2204" w:hanging="480"/>
      </w:pPr>
    </w:lvl>
    <w:lvl w:ilvl="4" w:tplc="04090019" w:tentative="1">
      <w:start w:val="1"/>
      <w:numFmt w:val="ideographTraditional"/>
      <w:lvlText w:val="%5、"/>
      <w:lvlJc w:val="left"/>
      <w:pPr>
        <w:tabs>
          <w:tab w:val="num" w:pos="2684"/>
        </w:tabs>
        <w:ind w:left="2684" w:hanging="480"/>
      </w:pPr>
    </w:lvl>
    <w:lvl w:ilvl="5" w:tplc="0409001B" w:tentative="1">
      <w:start w:val="1"/>
      <w:numFmt w:val="lowerRoman"/>
      <w:lvlText w:val="%6."/>
      <w:lvlJc w:val="right"/>
      <w:pPr>
        <w:tabs>
          <w:tab w:val="num" w:pos="3164"/>
        </w:tabs>
        <w:ind w:left="3164" w:hanging="480"/>
      </w:pPr>
    </w:lvl>
    <w:lvl w:ilvl="6" w:tplc="0409000F" w:tentative="1">
      <w:start w:val="1"/>
      <w:numFmt w:val="decimal"/>
      <w:lvlText w:val="%7."/>
      <w:lvlJc w:val="left"/>
      <w:pPr>
        <w:tabs>
          <w:tab w:val="num" w:pos="3644"/>
        </w:tabs>
        <w:ind w:left="3644" w:hanging="480"/>
      </w:pPr>
    </w:lvl>
    <w:lvl w:ilvl="7" w:tplc="04090019" w:tentative="1">
      <w:start w:val="1"/>
      <w:numFmt w:val="ideographTraditional"/>
      <w:lvlText w:val="%8、"/>
      <w:lvlJc w:val="left"/>
      <w:pPr>
        <w:tabs>
          <w:tab w:val="num" w:pos="4124"/>
        </w:tabs>
        <w:ind w:left="4124" w:hanging="480"/>
      </w:pPr>
    </w:lvl>
    <w:lvl w:ilvl="8" w:tplc="0409001B" w:tentative="1">
      <w:start w:val="1"/>
      <w:numFmt w:val="lowerRoman"/>
      <w:lvlText w:val="%9."/>
      <w:lvlJc w:val="right"/>
      <w:pPr>
        <w:tabs>
          <w:tab w:val="num" w:pos="4604"/>
        </w:tabs>
        <w:ind w:left="4604" w:hanging="480"/>
      </w:pPr>
    </w:lvl>
  </w:abstractNum>
  <w:abstractNum w:abstractNumId="34" w15:restartNumberingAfterBreak="0">
    <w:nsid w:val="566471B8"/>
    <w:multiLevelType w:val="hybridMultilevel"/>
    <w:tmpl w:val="46DA6F0E"/>
    <w:lvl w:ilvl="0" w:tplc="5978D606">
      <w:start w:val="1"/>
      <w:numFmt w:val="decimal"/>
      <w:lvlText w:val="%1."/>
      <w:lvlJc w:val="left"/>
      <w:pPr>
        <w:tabs>
          <w:tab w:val="num" w:pos="1207"/>
        </w:tabs>
        <w:ind w:left="1207" w:hanging="360"/>
      </w:pPr>
      <w:rPr>
        <w:rFonts w:hint="eastAsia"/>
      </w:rPr>
    </w:lvl>
    <w:lvl w:ilvl="1" w:tplc="04090019" w:tentative="1">
      <w:start w:val="1"/>
      <w:numFmt w:val="ideographTraditional"/>
      <w:lvlText w:val="%2、"/>
      <w:lvlJc w:val="left"/>
      <w:pPr>
        <w:tabs>
          <w:tab w:val="num" w:pos="1807"/>
        </w:tabs>
        <w:ind w:left="1807" w:hanging="480"/>
      </w:pPr>
    </w:lvl>
    <w:lvl w:ilvl="2" w:tplc="0409001B" w:tentative="1">
      <w:start w:val="1"/>
      <w:numFmt w:val="lowerRoman"/>
      <w:lvlText w:val="%3."/>
      <w:lvlJc w:val="right"/>
      <w:pPr>
        <w:tabs>
          <w:tab w:val="num" w:pos="2287"/>
        </w:tabs>
        <w:ind w:left="2287" w:hanging="480"/>
      </w:pPr>
    </w:lvl>
    <w:lvl w:ilvl="3" w:tplc="0409000F" w:tentative="1">
      <w:start w:val="1"/>
      <w:numFmt w:val="decimal"/>
      <w:lvlText w:val="%4."/>
      <w:lvlJc w:val="left"/>
      <w:pPr>
        <w:tabs>
          <w:tab w:val="num" w:pos="2767"/>
        </w:tabs>
        <w:ind w:left="2767" w:hanging="480"/>
      </w:pPr>
    </w:lvl>
    <w:lvl w:ilvl="4" w:tplc="04090019" w:tentative="1">
      <w:start w:val="1"/>
      <w:numFmt w:val="ideographTraditional"/>
      <w:lvlText w:val="%5、"/>
      <w:lvlJc w:val="left"/>
      <w:pPr>
        <w:tabs>
          <w:tab w:val="num" w:pos="3247"/>
        </w:tabs>
        <w:ind w:left="3247" w:hanging="480"/>
      </w:pPr>
    </w:lvl>
    <w:lvl w:ilvl="5" w:tplc="0409001B" w:tentative="1">
      <w:start w:val="1"/>
      <w:numFmt w:val="lowerRoman"/>
      <w:lvlText w:val="%6."/>
      <w:lvlJc w:val="right"/>
      <w:pPr>
        <w:tabs>
          <w:tab w:val="num" w:pos="3727"/>
        </w:tabs>
        <w:ind w:left="3727" w:hanging="480"/>
      </w:pPr>
    </w:lvl>
    <w:lvl w:ilvl="6" w:tplc="0409000F" w:tentative="1">
      <w:start w:val="1"/>
      <w:numFmt w:val="decimal"/>
      <w:lvlText w:val="%7."/>
      <w:lvlJc w:val="left"/>
      <w:pPr>
        <w:tabs>
          <w:tab w:val="num" w:pos="4207"/>
        </w:tabs>
        <w:ind w:left="4207" w:hanging="480"/>
      </w:pPr>
    </w:lvl>
    <w:lvl w:ilvl="7" w:tplc="04090019" w:tentative="1">
      <w:start w:val="1"/>
      <w:numFmt w:val="ideographTraditional"/>
      <w:lvlText w:val="%8、"/>
      <w:lvlJc w:val="left"/>
      <w:pPr>
        <w:tabs>
          <w:tab w:val="num" w:pos="4687"/>
        </w:tabs>
        <w:ind w:left="4687" w:hanging="480"/>
      </w:pPr>
    </w:lvl>
    <w:lvl w:ilvl="8" w:tplc="0409001B" w:tentative="1">
      <w:start w:val="1"/>
      <w:numFmt w:val="lowerRoman"/>
      <w:lvlText w:val="%9."/>
      <w:lvlJc w:val="right"/>
      <w:pPr>
        <w:tabs>
          <w:tab w:val="num" w:pos="5167"/>
        </w:tabs>
        <w:ind w:left="5167" w:hanging="480"/>
      </w:pPr>
    </w:lvl>
  </w:abstractNum>
  <w:abstractNum w:abstractNumId="35" w15:restartNumberingAfterBreak="0">
    <w:nsid w:val="5DCA5FDE"/>
    <w:multiLevelType w:val="hybridMultilevel"/>
    <w:tmpl w:val="2A1CD87E"/>
    <w:lvl w:ilvl="0" w:tplc="863AD966">
      <w:start w:val="1"/>
      <w:numFmt w:val="taiwaneseCountingThousand"/>
      <w:lvlText w:val="(%1)"/>
      <w:lvlJc w:val="righ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E327555"/>
    <w:multiLevelType w:val="hybridMultilevel"/>
    <w:tmpl w:val="B47ED230"/>
    <w:lvl w:ilvl="0" w:tplc="711CC130">
      <w:start w:val="1"/>
      <w:numFmt w:val="taiwaneseCountingThousand"/>
      <w:lvlText w:val="(%1)"/>
      <w:lvlJc w:val="left"/>
      <w:pPr>
        <w:tabs>
          <w:tab w:val="num" w:pos="360"/>
        </w:tabs>
        <w:ind w:left="360" w:hanging="360"/>
      </w:pPr>
      <w:rPr>
        <w:rFonts w:hint="default"/>
      </w:rPr>
    </w:lvl>
    <w:lvl w:ilvl="1" w:tplc="60F07064">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7" w15:restartNumberingAfterBreak="0">
    <w:nsid w:val="5FCB361C"/>
    <w:multiLevelType w:val="hybridMultilevel"/>
    <w:tmpl w:val="478877FE"/>
    <w:lvl w:ilvl="0" w:tplc="C1DA7ED0">
      <w:start w:val="1"/>
      <w:numFmt w:val="taiwaneseCountingThousand"/>
      <w:lvlText w:val="(%1)"/>
      <w:lvlJc w:val="right"/>
      <w:pPr>
        <w:ind w:left="1189"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16D6768"/>
    <w:multiLevelType w:val="hybridMultilevel"/>
    <w:tmpl w:val="9B7A1470"/>
    <w:lvl w:ilvl="0" w:tplc="8DA0A1B8">
      <w:start w:val="1"/>
      <w:numFmt w:val="decimal"/>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92207D2"/>
    <w:multiLevelType w:val="hybridMultilevel"/>
    <w:tmpl w:val="61B82766"/>
    <w:lvl w:ilvl="0" w:tplc="06B818CA">
      <w:start w:val="1"/>
      <w:numFmt w:val="decimal"/>
      <w:lvlText w:val="%1."/>
      <w:lvlJc w:val="left"/>
      <w:pPr>
        <w:ind w:left="360" w:hanging="360"/>
      </w:pPr>
      <w:rPr>
        <w:rFonts w:hint="default"/>
        <w:b w:val="0"/>
        <w:color w:val="333333"/>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BA447AC"/>
    <w:multiLevelType w:val="hybridMultilevel"/>
    <w:tmpl w:val="D9B44D60"/>
    <w:lvl w:ilvl="0" w:tplc="1D9069CA">
      <w:start w:val="1"/>
      <w:numFmt w:val="decimal"/>
      <w:lvlText w:val="%1."/>
      <w:lvlJc w:val="left"/>
      <w:pPr>
        <w:tabs>
          <w:tab w:val="num" w:pos="1095"/>
        </w:tabs>
        <w:ind w:left="1095" w:hanging="390"/>
      </w:pPr>
      <w:rPr>
        <w:rFonts w:hint="eastAsia"/>
      </w:rPr>
    </w:lvl>
    <w:lvl w:ilvl="1" w:tplc="04090019" w:tentative="1">
      <w:start w:val="1"/>
      <w:numFmt w:val="ideographTraditional"/>
      <w:lvlText w:val="%2、"/>
      <w:lvlJc w:val="left"/>
      <w:pPr>
        <w:tabs>
          <w:tab w:val="num" w:pos="1665"/>
        </w:tabs>
        <w:ind w:left="1665" w:hanging="480"/>
      </w:pPr>
    </w:lvl>
    <w:lvl w:ilvl="2" w:tplc="0409001B" w:tentative="1">
      <w:start w:val="1"/>
      <w:numFmt w:val="lowerRoman"/>
      <w:lvlText w:val="%3."/>
      <w:lvlJc w:val="right"/>
      <w:pPr>
        <w:tabs>
          <w:tab w:val="num" w:pos="2145"/>
        </w:tabs>
        <w:ind w:left="2145" w:hanging="480"/>
      </w:pPr>
    </w:lvl>
    <w:lvl w:ilvl="3" w:tplc="0409000F" w:tentative="1">
      <w:start w:val="1"/>
      <w:numFmt w:val="decimal"/>
      <w:lvlText w:val="%4."/>
      <w:lvlJc w:val="left"/>
      <w:pPr>
        <w:tabs>
          <w:tab w:val="num" w:pos="2625"/>
        </w:tabs>
        <w:ind w:left="2625" w:hanging="480"/>
      </w:pPr>
    </w:lvl>
    <w:lvl w:ilvl="4" w:tplc="04090019" w:tentative="1">
      <w:start w:val="1"/>
      <w:numFmt w:val="ideographTraditional"/>
      <w:lvlText w:val="%5、"/>
      <w:lvlJc w:val="left"/>
      <w:pPr>
        <w:tabs>
          <w:tab w:val="num" w:pos="3105"/>
        </w:tabs>
        <w:ind w:left="3105" w:hanging="480"/>
      </w:pPr>
    </w:lvl>
    <w:lvl w:ilvl="5" w:tplc="0409001B" w:tentative="1">
      <w:start w:val="1"/>
      <w:numFmt w:val="lowerRoman"/>
      <w:lvlText w:val="%6."/>
      <w:lvlJc w:val="right"/>
      <w:pPr>
        <w:tabs>
          <w:tab w:val="num" w:pos="3585"/>
        </w:tabs>
        <w:ind w:left="3585" w:hanging="480"/>
      </w:pPr>
    </w:lvl>
    <w:lvl w:ilvl="6" w:tplc="0409000F" w:tentative="1">
      <w:start w:val="1"/>
      <w:numFmt w:val="decimal"/>
      <w:lvlText w:val="%7."/>
      <w:lvlJc w:val="left"/>
      <w:pPr>
        <w:tabs>
          <w:tab w:val="num" w:pos="4065"/>
        </w:tabs>
        <w:ind w:left="4065" w:hanging="480"/>
      </w:pPr>
    </w:lvl>
    <w:lvl w:ilvl="7" w:tplc="04090019" w:tentative="1">
      <w:start w:val="1"/>
      <w:numFmt w:val="ideographTraditional"/>
      <w:lvlText w:val="%8、"/>
      <w:lvlJc w:val="left"/>
      <w:pPr>
        <w:tabs>
          <w:tab w:val="num" w:pos="4545"/>
        </w:tabs>
        <w:ind w:left="4545" w:hanging="480"/>
      </w:pPr>
    </w:lvl>
    <w:lvl w:ilvl="8" w:tplc="0409001B" w:tentative="1">
      <w:start w:val="1"/>
      <w:numFmt w:val="lowerRoman"/>
      <w:lvlText w:val="%9."/>
      <w:lvlJc w:val="right"/>
      <w:pPr>
        <w:tabs>
          <w:tab w:val="num" w:pos="5025"/>
        </w:tabs>
        <w:ind w:left="5025" w:hanging="480"/>
      </w:pPr>
    </w:lvl>
  </w:abstractNum>
  <w:abstractNum w:abstractNumId="41" w15:restartNumberingAfterBreak="0">
    <w:nsid w:val="6E656D11"/>
    <w:multiLevelType w:val="hybridMultilevel"/>
    <w:tmpl w:val="73248CAA"/>
    <w:lvl w:ilvl="0" w:tplc="69E2863A">
      <w:start w:val="1"/>
      <w:numFmt w:val="taiwaneseCountingThousand"/>
      <w:lvlText w:val="(%1)"/>
      <w:lvlJc w:val="right"/>
      <w:pPr>
        <w:ind w:left="1331"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4A40A62"/>
    <w:multiLevelType w:val="hybridMultilevel"/>
    <w:tmpl w:val="55F88BAC"/>
    <w:lvl w:ilvl="0" w:tplc="CA34DA40">
      <w:start w:val="1"/>
      <w:numFmt w:val="decimal"/>
      <w:lvlText w:val="%1."/>
      <w:lvlJc w:val="left"/>
      <w:pPr>
        <w:tabs>
          <w:tab w:val="num" w:pos="1210"/>
        </w:tabs>
        <w:ind w:left="1210" w:hanging="360"/>
      </w:pPr>
      <w:rPr>
        <w:rFonts w:hint="eastAsia"/>
      </w:rPr>
    </w:lvl>
    <w:lvl w:ilvl="1" w:tplc="04090019" w:tentative="1">
      <w:start w:val="1"/>
      <w:numFmt w:val="ideographTraditional"/>
      <w:lvlText w:val="%2、"/>
      <w:lvlJc w:val="left"/>
      <w:pPr>
        <w:tabs>
          <w:tab w:val="num" w:pos="1810"/>
        </w:tabs>
        <w:ind w:left="1810" w:hanging="480"/>
      </w:pPr>
    </w:lvl>
    <w:lvl w:ilvl="2" w:tplc="0409001B" w:tentative="1">
      <w:start w:val="1"/>
      <w:numFmt w:val="lowerRoman"/>
      <w:lvlText w:val="%3."/>
      <w:lvlJc w:val="right"/>
      <w:pPr>
        <w:tabs>
          <w:tab w:val="num" w:pos="2290"/>
        </w:tabs>
        <w:ind w:left="2290" w:hanging="480"/>
      </w:pPr>
    </w:lvl>
    <w:lvl w:ilvl="3" w:tplc="0409000F" w:tentative="1">
      <w:start w:val="1"/>
      <w:numFmt w:val="decimal"/>
      <w:lvlText w:val="%4."/>
      <w:lvlJc w:val="left"/>
      <w:pPr>
        <w:tabs>
          <w:tab w:val="num" w:pos="2770"/>
        </w:tabs>
        <w:ind w:left="2770" w:hanging="480"/>
      </w:pPr>
    </w:lvl>
    <w:lvl w:ilvl="4" w:tplc="04090019" w:tentative="1">
      <w:start w:val="1"/>
      <w:numFmt w:val="ideographTraditional"/>
      <w:lvlText w:val="%5、"/>
      <w:lvlJc w:val="left"/>
      <w:pPr>
        <w:tabs>
          <w:tab w:val="num" w:pos="3250"/>
        </w:tabs>
        <w:ind w:left="3250" w:hanging="480"/>
      </w:pPr>
    </w:lvl>
    <w:lvl w:ilvl="5" w:tplc="0409001B" w:tentative="1">
      <w:start w:val="1"/>
      <w:numFmt w:val="lowerRoman"/>
      <w:lvlText w:val="%6."/>
      <w:lvlJc w:val="right"/>
      <w:pPr>
        <w:tabs>
          <w:tab w:val="num" w:pos="3730"/>
        </w:tabs>
        <w:ind w:left="3730" w:hanging="480"/>
      </w:pPr>
    </w:lvl>
    <w:lvl w:ilvl="6" w:tplc="0409000F" w:tentative="1">
      <w:start w:val="1"/>
      <w:numFmt w:val="decimal"/>
      <w:lvlText w:val="%7."/>
      <w:lvlJc w:val="left"/>
      <w:pPr>
        <w:tabs>
          <w:tab w:val="num" w:pos="4210"/>
        </w:tabs>
        <w:ind w:left="4210" w:hanging="480"/>
      </w:pPr>
    </w:lvl>
    <w:lvl w:ilvl="7" w:tplc="04090019" w:tentative="1">
      <w:start w:val="1"/>
      <w:numFmt w:val="ideographTraditional"/>
      <w:lvlText w:val="%8、"/>
      <w:lvlJc w:val="left"/>
      <w:pPr>
        <w:tabs>
          <w:tab w:val="num" w:pos="4690"/>
        </w:tabs>
        <w:ind w:left="4690" w:hanging="480"/>
      </w:pPr>
    </w:lvl>
    <w:lvl w:ilvl="8" w:tplc="0409001B" w:tentative="1">
      <w:start w:val="1"/>
      <w:numFmt w:val="lowerRoman"/>
      <w:lvlText w:val="%9."/>
      <w:lvlJc w:val="right"/>
      <w:pPr>
        <w:tabs>
          <w:tab w:val="num" w:pos="5170"/>
        </w:tabs>
        <w:ind w:left="5170" w:hanging="480"/>
      </w:pPr>
    </w:lvl>
  </w:abstractNum>
  <w:abstractNum w:abstractNumId="43" w15:restartNumberingAfterBreak="0">
    <w:nsid w:val="788732CA"/>
    <w:multiLevelType w:val="hybridMultilevel"/>
    <w:tmpl w:val="02C0D87A"/>
    <w:lvl w:ilvl="0" w:tplc="0F1CEDA2">
      <w:start w:val="1"/>
      <w:numFmt w:val="decimal"/>
      <w:lvlText w:val="%1."/>
      <w:lvlJc w:val="left"/>
      <w:pPr>
        <w:tabs>
          <w:tab w:val="num" w:pos="927"/>
        </w:tabs>
        <w:ind w:left="927" w:hanging="360"/>
      </w:pPr>
      <w:rPr>
        <w:rFonts w:hint="eastAsia"/>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44" w15:restartNumberingAfterBreak="0">
    <w:nsid w:val="7B1A57B2"/>
    <w:multiLevelType w:val="hybridMultilevel"/>
    <w:tmpl w:val="435A47AA"/>
    <w:lvl w:ilvl="0" w:tplc="D08E82EA">
      <w:start w:val="1"/>
      <w:numFmt w:val="taiwaneseCountingThousand"/>
      <w:lvlText w:val="%1、"/>
      <w:lvlJc w:val="left"/>
      <w:pPr>
        <w:ind w:left="767" w:hanging="480"/>
      </w:pPr>
      <w:rPr>
        <w:color w:val="000000"/>
        <w:sz w:val="24"/>
        <w:szCs w:val="24"/>
        <w:lang w:val="en-US"/>
      </w:rPr>
    </w:lvl>
    <w:lvl w:ilvl="1" w:tplc="3094EFFC">
      <w:start w:val="1"/>
      <w:numFmt w:val="decimal"/>
      <w:lvlText w:val="%2."/>
      <w:lvlJc w:val="left"/>
      <w:pPr>
        <w:ind w:left="840" w:hanging="360"/>
      </w:pPr>
      <w:rPr>
        <w:rFonts w:hAnsi="Times New Roman" w:cs="標楷體" w:hint="default"/>
        <w:color w:val="000000"/>
        <w:sz w:val="28"/>
      </w:rPr>
    </w:lvl>
    <w:lvl w:ilvl="2" w:tplc="723E1004">
      <w:start w:val="1"/>
      <w:numFmt w:val="taiwaneseCountingThousand"/>
      <w:lvlText w:val="(%3)"/>
      <w:lvlJc w:val="right"/>
      <w:pPr>
        <w:ind w:left="1440" w:hanging="480"/>
      </w:pPr>
      <w:rPr>
        <w:rFonts w:hint="eastAsia"/>
      </w:rPr>
    </w:lvl>
    <w:lvl w:ilvl="3" w:tplc="F59CE7A6">
      <w:start w:val="1"/>
      <w:numFmt w:val="taiwaneseCountingThousand"/>
      <w:lvlText w:val="(%4)"/>
      <w:lvlJc w:val="right"/>
      <w:pPr>
        <w:ind w:left="1920" w:hanging="480"/>
      </w:pPr>
      <w:rPr>
        <w:rFonts w:hint="eastAsia"/>
        <w:color w:val="FF0000"/>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7B331A07"/>
    <w:multiLevelType w:val="hybridMultilevel"/>
    <w:tmpl w:val="73248CAA"/>
    <w:lvl w:ilvl="0" w:tplc="69E2863A">
      <w:start w:val="1"/>
      <w:numFmt w:val="taiwaneseCountingThousand"/>
      <w:lvlText w:val="(%1)"/>
      <w:lvlJc w:val="right"/>
      <w:pPr>
        <w:ind w:left="1331" w:hanging="480"/>
      </w:pPr>
      <w:rPr>
        <w:rFonts w:hint="eastAsia"/>
        <w:color w:val="00000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B7917B6"/>
    <w:multiLevelType w:val="hybridMultilevel"/>
    <w:tmpl w:val="59741240"/>
    <w:lvl w:ilvl="0" w:tplc="D83CFEDE">
      <w:start w:val="1"/>
      <w:numFmt w:val="decimal"/>
      <w:lvlText w:val="%1."/>
      <w:lvlJc w:val="left"/>
      <w:pPr>
        <w:tabs>
          <w:tab w:val="num" w:pos="1206"/>
        </w:tabs>
        <w:ind w:left="1206" w:hanging="360"/>
      </w:pPr>
      <w:rPr>
        <w:rFonts w:hint="eastAsia"/>
      </w:rPr>
    </w:lvl>
    <w:lvl w:ilvl="1" w:tplc="04090019" w:tentative="1">
      <w:start w:val="1"/>
      <w:numFmt w:val="ideographTraditional"/>
      <w:lvlText w:val="%2、"/>
      <w:lvlJc w:val="left"/>
      <w:pPr>
        <w:tabs>
          <w:tab w:val="num" w:pos="1806"/>
        </w:tabs>
        <w:ind w:left="1806" w:hanging="480"/>
      </w:pPr>
    </w:lvl>
    <w:lvl w:ilvl="2" w:tplc="0409001B" w:tentative="1">
      <w:start w:val="1"/>
      <w:numFmt w:val="lowerRoman"/>
      <w:lvlText w:val="%3."/>
      <w:lvlJc w:val="right"/>
      <w:pPr>
        <w:tabs>
          <w:tab w:val="num" w:pos="2286"/>
        </w:tabs>
        <w:ind w:left="2286" w:hanging="480"/>
      </w:pPr>
    </w:lvl>
    <w:lvl w:ilvl="3" w:tplc="0409000F" w:tentative="1">
      <w:start w:val="1"/>
      <w:numFmt w:val="decimal"/>
      <w:lvlText w:val="%4."/>
      <w:lvlJc w:val="left"/>
      <w:pPr>
        <w:tabs>
          <w:tab w:val="num" w:pos="2766"/>
        </w:tabs>
        <w:ind w:left="2766" w:hanging="480"/>
      </w:pPr>
    </w:lvl>
    <w:lvl w:ilvl="4" w:tplc="04090019" w:tentative="1">
      <w:start w:val="1"/>
      <w:numFmt w:val="ideographTraditional"/>
      <w:lvlText w:val="%5、"/>
      <w:lvlJc w:val="left"/>
      <w:pPr>
        <w:tabs>
          <w:tab w:val="num" w:pos="3246"/>
        </w:tabs>
        <w:ind w:left="3246" w:hanging="480"/>
      </w:pPr>
    </w:lvl>
    <w:lvl w:ilvl="5" w:tplc="0409001B" w:tentative="1">
      <w:start w:val="1"/>
      <w:numFmt w:val="lowerRoman"/>
      <w:lvlText w:val="%6."/>
      <w:lvlJc w:val="right"/>
      <w:pPr>
        <w:tabs>
          <w:tab w:val="num" w:pos="3726"/>
        </w:tabs>
        <w:ind w:left="3726" w:hanging="480"/>
      </w:pPr>
    </w:lvl>
    <w:lvl w:ilvl="6" w:tplc="0409000F" w:tentative="1">
      <w:start w:val="1"/>
      <w:numFmt w:val="decimal"/>
      <w:lvlText w:val="%7."/>
      <w:lvlJc w:val="left"/>
      <w:pPr>
        <w:tabs>
          <w:tab w:val="num" w:pos="4206"/>
        </w:tabs>
        <w:ind w:left="4206" w:hanging="480"/>
      </w:pPr>
    </w:lvl>
    <w:lvl w:ilvl="7" w:tplc="04090019" w:tentative="1">
      <w:start w:val="1"/>
      <w:numFmt w:val="ideographTraditional"/>
      <w:lvlText w:val="%8、"/>
      <w:lvlJc w:val="left"/>
      <w:pPr>
        <w:tabs>
          <w:tab w:val="num" w:pos="4686"/>
        </w:tabs>
        <w:ind w:left="4686" w:hanging="480"/>
      </w:pPr>
    </w:lvl>
    <w:lvl w:ilvl="8" w:tplc="0409001B" w:tentative="1">
      <w:start w:val="1"/>
      <w:numFmt w:val="lowerRoman"/>
      <w:lvlText w:val="%9."/>
      <w:lvlJc w:val="right"/>
      <w:pPr>
        <w:tabs>
          <w:tab w:val="num" w:pos="5166"/>
        </w:tabs>
        <w:ind w:left="5166" w:hanging="480"/>
      </w:pPr>
    </w:lvl>
  </w:abstractNum>
  <w:abstractNum w:abstractNumId="47" w15:restartNumberingAfterBreak="0">
    <w:nsid w:val="7D7538F9"/>
    <w:multiLevelType w:val="hybridMultilevel"/>
    <w:tmpl w:val="A37E8B36"/>
    <w:lvl w:ilvl="0" w:tplc="FB3CF1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13B6A"/>
    <w:multiLevelType w:val="hybridMultilevel"/>
    <w:tmpl w:val="456807AA"/>
    <w:lvl w:ilvl="0" w:tplc="AA3AE1F4">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4"/>
  </w:num>
  <w:num w:numId="3">
    <w:abstractNumId w:val="17"/>
  </w:num>
  <w:num w:numId="4">
    <w:abstractNumId w:val="10"/>
  </w:num>
  <w:num w:numId="5">
    <w:abstractNumId w:val="44"/>
  </w:num>
  <w:num w:numId="6">
    <w:abstractNumId w:val="16"/>
  </w:num>
  <w:num w:numId="7">
    <w:abstractNumId w:val="12"/>
  </w:num>
  <w:num w:numId="8">
    <w:abstractNumId w:val="18"/>
  </w:num>
  <w:num w:numId="9">
    <w:abstractNumId w:val="37"/>
  </w:num>
  <w:num w:numId="10">
    <w:abstractNumId w:val="11"/>
  </w:num>
  <w:num w:numId="11">
    <w:abstractNumId w:val="6"/>
  </w:num>
  <w:num w:numId="12">
    <w:abstractNumId w:val="24"/>
  </w:num>
  <w:num w:numId="13">
    <w:abstractNumId w:val="0"/>
  </w:num>
  <w:num w:numId="14">
    <w:abstractNumId w:val="35"/>
  </w:num>
  <w:num w:numId="15">
    <w:abstractNumId w:val="45"/>
  </w:num>
  <w:num w:numId="16">
    <w:abstractNumId w:val="5"/>
  </w:num>
  <w:num w:numId="17">
    <w:abstractNumId w:val="23"/>
  </w:num>
  <w:num w:numId="18">
    <w:abstractNumId w:val="26"/>
  </w:num>
  <w:num w:numId="19">
    <w:abstractNumId w:val="2"/>
  </w:num>
  <w:num w:numId="20">
    <w:abstractNumId w:val="30"/>
  </w:num>
  <w:num w:numId="21">
    <w:abstractNumId w:val="39"/>
  </w:num>
  <w:num w:numId="22">
    <w:abstractNumId w:val="21"/>
  </w:num>
  <w:num w:numId="23">
    <w:abstractNumId w:val="38"/>
  </w:num>
  <w:num w:numId="24">
    <w:abstractNumId w:val="27"/>
  </w:num>
  <w:num w:numId="25">
    <w:abstractNumId w:val="48"/>
  </w:num>
  <w:num w:numId="26">
    <w:abstractNumId w:val="25"/>
  </w:num>
  <w:num w:numId="27">
    <w:abstractNumId w:val="3"/>
  </w:num>
  <w:num w:numId="28">
    <w:abstractNumId w:val="29"/>
  </w:num>
  <w:num w:numId="29">
    <w:abstractNumId w:val="1"/>
  </w:num>
  <w:num w:numId="30">
    <w:abstractNumId w:val="28"/>
  </w:num>
  <w:num w:numId="31">
    <w:abstractNumId w:val="32"/>
  </w:num>
  <w:num w:numId="32">
    <w:abstractNumId w:val="47"/>
  </w:num>
  <w:num w:numId="33">
    <w:abstractNumId w:val="41"/>
  </w:num>
  <w:num w:numId="34">
    <w:abstractNumId w:val="8"/>
  </w:num>
  <w:num w:numId="35">
    <w:abstractNumId w:val="36"/>
  </w:num>
  <w:num w:numId="36">
    <w:abstractNumId w:val="43"/>
  </w:num>
  <w:num w:numId="37">
    <w:abstractNumId w:val="15"/>
  </w:num>
  <w:num w:numId="38">
    <w:abstractNumId w:val="13"/>
  </w:num>
  <w:num w:numId="39">
    <w:abstractNumId w:val="4"/>
  </w:num>
  <w:num w:numId="40">
    <w:abstractNumId w:val="22"/>
  </w:num>
  <w:num w:numId="41">
    <w:abstractNumId w:val="7"/>
  </w:num>
  <w:num w:numId="42">
    <w:abstractNumId w:val="42"/>
  </w:num>
  <w:num w:numId="43">
    <w:abstractNumId w:val="33"/>
  </w:num>
  <w:num w:numId="44">
    <w:abstractNumId w:val="46"/>
  </w:num>
  <w:num w:numId="45">
    <w:abstractNumId w:val="31"/>
  </w:num>
  <w:num w:numId="46">
    <w:abstractNumId w:val="40"/>
  </w:num>
  <w:num w:numId="47">
    <w:abstractNumId w:val="20"/>
  </w:num>
  <w:num w:numId="48">
    <w:abstractNumId w:val="34"/>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4A5"/>
    <w:rsid w:val="00005041"/>
    <w:rsid w:val="00010A23"/>
    <w:rsid w:val="000126C4"/>
    <w:rsid w:val="00036E92"/>
    <w:rsid w:val="00061EEC"/>
    <w:rsid w:val="000651E4"/>
    <w:rsid w:val="00075A97"/>
    <w:rsid w:val="00094306"/>
    <w:rsid w:val="000C3330"/>
    <w:rsid w:val="000C5E6D"/>
    <w:rsid w:val="00113F2E"/>
    <w:rsid w:val="00123E44"/>
    <w:rsid w:val="001253A8"/>
    <w:rsid w:val="001474FF"/>
    <w:rsid w:val="00174132"/>
    <w:rsid w:val="00174485"/>
    <w:rsid w:val="00176053"/>
    <w:rsid w:val="001976B1"/>
    <w:rsid w:val="001D096C"/>
    <w:rsid w:val="001D2015"/>
    <w:rsid w:val="001D70C7"/>
    <w:rsid w:val="001F62F2"/>
    <w:rsid w:val="002721D7"/>
    <w:rsid w:val="002A12FC"/>
    <w:rsid w:val="002D63BE"/>
    <w:rsid w:val="003414A5"/>
    <w:rsid w:val="00342BA6"/>
    <w:rsid w:val="00346028"/>
    <w:rsid w:val="0035435F"/>
    <w:rsid w:val="00391B35"/>
    <w:rsid w:val="00393666"/>
    <w:rsid w:val="003C3B2C"/>
    <w:rsid w:val="003D5486"/>
    <w:rsid w:val="003F1A84"/>
    <w:rsid w:val="004223B1"/>
    <w:rsid w:val="00424E32"/>
    <w:rsid w:val="00436E7A"/>
    <w:rsid w:val="00440A83"/>
    <w:rsid w:val="00447D42"/>
    <w:rsid w:val="004671A5"/>
    <w:rsid w:val="00477B9F"/>
    <w:rsid w:val="004965DD"/>
    <w:rsid w:val="004B5DB3"/>
    <w:rsid w:val="004B64BF"/>
    <w:rsid w:val="004C44C0"/>
    <w:rsid w:val="004E0287"/>
    <w:rsid w:val="004F3151"/>
    <w:rsid w:val="00510A83"/>
    <w:rsid w:val="00515439"/>
    <w:rsid w:val="00530673"/>
    <w:rsid w:val="00560DDF"/>
    <w:rsid w:val="00575DDA"/>
    <w:rsid w:val="00584C91"/>
    <w:rsid w:val="005A25E7"/>
    <w:rsid w:val="005B212E"/>
    <w:rsid w:val="005B5EB9"/>
    <w:rsid w:val="005D0E5E"/>
    <w:rsid w:val="005E1BBD"/>
    <w:rsid w:val="005E21B4"/>
    <w:rsid w:val="005F23F1"/>
    <w:rsid w:val="006029A4"/>
    <w:rsid w:val="006063E2"/>
    <w:rsid w:val="00635EA5"/>
    <w:rsid w:val="0064360C"/>
    <w:rsid w:val="00653CC7"/>
    <w:rsid w:val="006E25B2"/>
    <w:rsid w:val="00723EA3"/>
    <w:rsid w:val="00740B81"/>
    <w:rsid w:val="007553AC"/>
    <w:rsid w:val="0076151F"/>
    <w:rsid w:val="00767392"/>
    <w:rsid w:val="007C449E"/>
    <w:rsid w:val="007E42DC"/>
    <w:rsid w:val="00831770"/>
    <w:rsid w:val="008B5B81"/>
    <w:rsid w:val="008C0101"/>
    <w:rsid w:val="008F1C0C"/>
    <w:rsid w:val="008F494E"/>
    <w:rsid w:val="008F718A"/>
    <w:rsid w:val="00917EE9"/>
    <w:rsid w:val="00936C06"/>
    <w:rsid w:val="009410FD"/>
    <w:rsid w:val="00971750"/>
    <w:rsid w:val="00975055"/>
    <w:rsid w:val="00981C22"/>
    <w:rsid w:val="00990AF9"/>
    <w:rsid w:val="009C7D86"/>
    <w:rsid w:val="009F7A04"/>
    <w:rsid w:val="00A2186A"/>
    <w:rsid w:val="00A334BA"/>
    <w:rsid w:val="00A43D27"/>
    <w:rsid w:val="00A46B15"/>
    <w:rsid w:val="00A51754"/>
    <w:rsid w:val="00A53A2A"/>
    <w:rsid w:val="00A74510"/>
    <w:rsid w:val="00A77A9C"/>
    <w:rsid w:val="00A801A0"/>
    <w:rsid w:val="00AA4E1B"/>
    <w:rsid w:val="00B13A3F"/>
    <w:rsid w:val="00B507DC"/>
    <w:rsid w:val="00BA4B6F"/>
    <w:rsid w:val="00BB37E0"/>
    <w:rsid w:val="00C41C9D"/>
    <w:rsid w:val="00C74425"/>
    <w:rsid w:val="00C91690"/>
    <w:rsid w:val="00CC5A92"/>
    <w:rsid w:val="00CD146F"/>
    <w:rsid w:val="00CE0E5D"/>
    <w:rsid w:val="00D013EF"/>
    <w:rsid w:val="00D015C4"/>
    <w:rsid w:val="00D8230D"/>
    <w:rsid w:val="00DC1F84"/>
    <w:rsid w:val="00DE1C9C"/>
    <w:rsid w:val="00DF272A"/>
    <w:rsid w:val="00E04EC6"/>
    <w:rsid w:val="00E06DA2"/>
    <w:rsid w:val="00E108F7"/>
    <w:rsid w:val="00E3070F"/>
    <w:rsid w:val="00E33DB9"/>
    <w:rsid w:val="00E57B17"/>
    <w:rsid w:val="00EA36D3"/>
    <w:rsid w:val="00EA3E9C"/>
    <w:rsid w:val="00EB506F"/>
    <w:rsid w:val="00EC1810"/>
    <w:rsid w:val="00EC3CA3"/>
    <w:rsid w:val="00F243EA"/>
    <w:rsid w:val="00F50355"/>
    <w:rsid w:val="00F63042"/>
    <w:rsid w:val="00F773C5"/>
    <w:rsid w:val="00F85FA0"/>
    <w:rsid w:val="00F90372"/>
    <w:rsid w:val="00FB00D1"/>
    <w:rsid w:val="00FB101C"/>
    <w:rsid w:val="00FB2B56"/>
    <w:rsid w:val="00FB35CF"/>
    <w:rsid w:val="00FC2236"/>
    <w:rsid w:val="00FE0336"/>
    <w:rsid w:val="00FE18B3"/>
    <w:rsid w:val="00FF4508"/>
    <w:rsid w:val="00FF73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2AFAD"/>
  <w15:docId w15:val="{B9E91474-891A-4CF6-9462-69EF9DFDA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4A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14A5"/>
    <w:pPr>
      <w:ind w:leftChars="200" w:left="480"/>
    </w:pPr>
  </w:style>
  <w:style w:type="paragraph" w:styleId="a4">
    <w:name w:val="header"/>
    <w:basedOn w:val="a"/>
    <w:link w:val="a5"/>
    <w:uiPriority w:val="99"/>
    <w:unhideWhenUsed/>
    <w:rsid w:val="00D015C4"/>
    <w:pPr>
      <w:tabs>
        <w:tab w:val="center" w:pos="4153"/>
        <w:tab w:val="right" w:pos="8306"/>
      </w:tabs>
      <w:snapToGrid w:val="0"/>
    </w:pPr>
    <w:rPr>
      <w:sz w:val="20"/>
      <w:szCs w:val="20"/>
    </w:rPr>
  </w:style>
  <w:style w:type="character" w:customStyle="1" w:styleId="a5">
    <w:name w:val="頁首 字元"/>
    <w:basedOn w:val="a0"/>
    <w:link w:val="a4"/>
    <w:uiPriority w:val="99"/>
    <w:rsid w:val="00D015C4"/>
    <w:rPr>
      <w:rFonts w:ascii="Times New Roman" w:eastAsia="新細明體" w:hAnsi="Times New Roman" w:cs="Times New Roman"/>
      <w:sz w:val="20"/>
      <w:szCs w:val="20"/>
    </w:rPr>
  </w:style>
  <w:style w:type="paragraph" w:styleId="a6">
    <w:name w:val="footer"/>
    <w:basedOn w:val="a"/>
    <w:link w:val="a7"/>
    <w:uiPriority w:val="99"/>
    <w:unhideWhenUsed/>
    <w:rsid w:val="00D015C4"/>
    <w:pPr>
      <w:tabs>
        <w:tab w:val="center" w:pos="4153"/>
        <w:tab w:val="right" w:pos="8306"/>
      </w:tabs>
      <w:snapToGrid w:val="0"/>
    </w:pPr>
    <w:rPr>
      <w:sz w:val="20"/>
      <w:szCs w:val="20"/>
    </w:rPr>
  </w:style>
  <w:style w:type="character" w:customStyle="1" w:styleId="a7">
    <w:name w:val="頁尾 字元"/>
    <w:basedOn w:val="a0"/>
    <w:link w:val="a6"/>
    <w:uiPriority w:val="99"/>
    <w:rsid w:val="00D015C4"/>
    <w:rPr>
      <w:rFonts w:ascii="Times New Roman" w:eastAsia="新細明體" w:hAnsi="Times New Roman" w:cs="Times New Roman"/>
      <w:sz w:val="20"/>
      <w:szCs w:val="20"/>
    </w:rPr>
  </w:style>
  <w:style w:type="paragraph" w:styleId="a8">
    <w:name w:val="Balloon Text"/>
    <w:basedOn w:val="a"/>
    <w:link w:val="a9"/>
    <w:uiPriority w:val="99"/>
    <w:semiHidden/>
    <w:unhideWhenUsed/>
    <w:rsid w:val="00E57B17"/>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E57B1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A8E6B-6FE4-4858-BE78-07336558B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4348</Words>
  <Characters>24785</Characters>
  <Application>Microsoft Office Word</Application>
  <DocSecurity>0</DocSecurity>
  <Lines>206</Lines>
  <Paragraphs>58</Paragraphs>
  <ScaleCrop>false</ScaleCrop>
  <Company/>
  <LinksUpToDate>false</LinksUpToDate>
  <CharactersWithSpaces>29075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2015-10-15T06:28:00Z</cp:lastPrinted>
  <dcterms:created xsi:type="dcterms:W3CDTF">2022-04-27T08:07:00Z</dcterms:created>
  <dcterms:modified xsi:type="dcterms:W3CDTF">2022-04-27T08:08:00Z</dcterms:modified>
</cp:coreProperties>
</file>